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859A" w14:textId="6C82C42C" w:rsidR="00FE1475" w:rsidRPr="008E2F93" w:rsidRDefault="007240EC" w:rsidP="008936A7">
      <w:pPr>
        <w:spacing w:before="120" w:after="0" w:line="360" w:lineRule="auto"/>
        <w:rPr>
          <w:rFonts w:ascii="Tahoma" w:hAnsi="Tahoma" w:cs="Tahoma"/>
          <w:b/>
          <w:bCs/>
          <w:szCs w:val="22"/>
        </w:rPr>
      </w:pPr>
      <w:r w:rsidRPr="008E2F93">
        <w:rPr>
          <w:rFonts w:ascii="Tahoma" w:hAnsi="Tahoma" w:cs="Tahoma"/>
          <w:b/>
          <w:bCs/>
          <w:szCs w:val="22"/>
        </w:rPr>
        <w:t xml:space="preserve">Satzungsentwurf für den Verein </w:t>
      </w:r>
      <w:r w:rsidR="00D030F8" w:rsidRPr="008E2F93">
        <w:rPr>
          <w:rFonts w:ascii="Tahoma" w:hAnsi="Tahoma" w:cs="Tahoma"/>
          <w:b/>
          <w:bCs/>
          <w:szCs w:val="22"/>
        </w:rPr>
        <w:t>„</w:t>
      </w:r>
      <w:r w:rsidR="00FE1475" w:rsidRPr="008E2F93">
        <w:rPr>
          <w:rFonts w:ascii="Tahoma" w:hAnsi="Tahoma" w:cs="Tahoma"/>
          <w:b/>
          <w:bCs/>
          <w:szCs w:val="22"/>
        </w:rPr>
        <w:t>Sakyadhita</w:t>
      </w:r>
      <w:r w:rsidR="00B83D75" w:rsidRPr="008E2F93">
        <w:rPr>
          <w:rFonts w:ascii="Tahoma" w:hAnsi="Tahoma" w:cs="Tahoma"/>
          <w:b/>
          <w:bCs/>
          <w:szCs w:val="22"/>
        </w:rPr>
        <w:t xml:space="preserve"> Germany</w:t>
      </w:r>
      <w:r w:rsidR="006655CB">
        <w:rPr>
          <w:rFonts w:ascii="Tahoma" w:hAnsi="Tahoma" w:cs="Tahoma"/>
          <w:b/>
          <w:bCs/>
          <w:szCs w:val="22"/>
        </w:rPr>
        <w:t xml:space="preserve"> e.V.</w:t>
      </w:r>
      <w:r w:rsidR="00D030F8" w:rsidRPr="008E2F93">
        <w:rPr>
          <w:rFonts w:ascii="Tahoma" w:hAnsi="Tahoma" w:cs="Tahoma"/>
          <w:b/>
          <w:bCs/>
          <w:szCs w:val="22"/>
        </w:rPr>
        <w:t>“</w:t>
      </w:r>
    </w:p>
    <w:p w14:paraId="474DA9AD" w14:textId="77777777" w:rsidR="007C76DA" w:rsidRPr="008E2F93" w:rsidRDefault="007C76DA" w:rsidP="008936A7">
      <w:pPr>
        <w:pStyle w:val="ListContents"/>
        <w:widowControl/>
        <w:spacing w:line="360" w:lineRule="auto"/>
        <w:ind w:left="0"/>
        <w:rPr>
          <w:rFonts w:ascii="Tahoma" w:hAnsi="Tahoma" w:cs="Tahoma"/>
          <w:b/>
          <w:bCs/>
          <w:sz w:val="22"/>
          <w:szCs w:val="22"/>
        </w:rPr>
      </w:pPr>
    </w:p>
    <w:p w14:paraId="3F32F51E" w14:textId="2D9BA675" w:rsidR="007C76DA" w:rsidRPr="008E2F93" w:rsidRDefault="007C76DA" w:rsidP="008936A7">
      <w:pPr>
        <w:pStyle w:val="ListContents"/>
        <w:widowControl/>
        <w:spacing w:line="360" w:lineRule="auto"/>
        <w:ind w:left="0"/>
        <w:rPr>
          <w:rFonts w:ascii="Tahoma" w:hAnsi="Tahoma" w:cs="Tahoma"/>
          <w:b/>
          <w:bCs/>
          <w:sz w:val="22"/>
          <w:szCs w:val="22"/>
        </w:rPr>
      </w:pPr>
      <w:r w:rsidRPr="008E2F93">
        <w:rPr>
          <w:rFonts w:ascii="Tahoma" w:hAnsi="Tahoma" w:cs="Tahoma"/>
          <w:b/>
          <w:bCs/>
          <w:sz w:val="22"/>
          <w:szCs w:val="22"/>
        </w:rPr>
        <w:t>Präambel</w:t>
      </w:r>
    </w:p>
    <w:p w14:paraId="6FA6D8F4" w14:textId="22D53585" w:rsidR="007C76DA" w:rsidRPr="008E2F93" w:rsidRDefault="00B83D75" w:rsidP="008936A7">
      <w:pPr>
        <w:pStyle w:val="ListContents"/>
        <w:widowControl/>
        <w:spacing w:line="360" w:lineRule="auto"/>
        <w:ind w:left="0"/>
        <w:rPr>
          <w:rFonts w:ascii="Tahoma" w:hAnsi="Tahoma" w:cs="Tahoma"/>
          <w:sz w:val="22"/>
          <w:szCs w:val="22"/>
        </w:rPr>
      </w:pPr>
      <w:r w:rsidRPr="008E2F93">
        <w:rPr>
          <w:rFonts w:ascii="Tahoma" w:hAnsi="Tahoma" w:cs="Tahoma"/>
          <w:sz w:val="22"/>
          <w:szCs w:val="22"/>
        </w:rPr>
        <w:t>„</w:t>
      </w:r>
      <w:r w:rsidR="007C76DA" w:rsidRPr="008E2F93">
        <w:rPr>
          <w:rFonts w:ascii="Tahoma" w:hAnsi="Tahoma" w:cs="Tahoma"/>
          <w:sz w:val="22"/>
          <w:szCs w:val="22"/>
        </w:rPr>
        <w:t xml:space="preserve">Sakyadhita </w:t>
      </w:r>
      <w:r w:rsidRPr="008E2F93">
        <w:rPr>
          <w:rFonts w:ascii="Tahoma" w:hAnsi="Tahoma" w:cs="Tahoma"/>
          <w:sz w:val="22"/>
          <w:szCs w:val="22"/>
        </w:rPr>
        <w:t>Germany“</w:t>
      </w:r>
      <w:r w:rsidR="007C76DA" w:rsidRPr="008E2F93">
        <w:rPr>
          <w:rFonts w:ascii="Tahoma" w:hAnsi="Tahoma" w:cs="Tahoma"/>
          <w:sz w:val="22"/>
          <w:szCs w:val="22"/>
        </w:rPr>
        <w:t xml:space="preserve"> </w:t>
      </w:r>
      <w:r w:rsidR="005F557A" w:rsidRPr="008E2F93">
        <w:rPr>
          <w:rFonts w:ascii="Tahoma" w:hAnsi="Tahoma" w:cs="Tahoma"/>
          <w:sz w:val="22"/>
          <w:szCs w:val="22"/>
        </w:rPr>
        <w:t>ist der eigenständige deutsche Zweig von „</w:t>
      </w:r>
      <w:r w:rsidR="005F557A" w:rsidRPr="00367EB2">
        <w:rPr>
          <w:rFonts w:ascii="Tahoma" w:hAnsi="Tahoma" w:cs="Tahoma"/>
          <w:iCs/>
          <w:sz w:val="22"/>
          <w:szCs w:val="22"/>
        </w:rPr>
        <w:t xml:space="preserve">Sakyadhita International </w:t>
      </w:r>
      <w:r w:rsidR="00083674" w:rsidRPr="00367EB2">
        <w:rPr>
          <w:rFonts w:ascii="Tahoma" w:hAnsi="Tahoma" w:cs="Tahoma"/>
          <w:iCs/>
          <w:sz w:val="22"/>
          <w:szCs w:val="22"/>
        </w:rPr>
        <w:t xml:space="preserve">– </w:t>
      </w:r>
      <w:proofErr w:type="spellStart"/>
      <w:r w:rsidR="005F557A" w:rsidRPr="00367EB2">
        <w:rPr>
          <w:rFonts w:ascii="Tahoma" w:hAnsi="Tahoma" w:cs="Tahoma"/>
          <w:iCs/>
          <w:sz w:val="22"/>
          <w:szCs w:val="22"/>
        </w:rPr>
        <w:t>Association</w:t>
      </w:r>
      <w:proofErr w:type="spellEnd"/>
      <w:r w:rsidR="005F557A" w:rsidRPr="00367EB2">
        <w:rPr>
          <w:rFonts w:ascii="Tahoma" w:hAnsi="Tahoma" w:cs="Tahoma"/>
          <w:iCs/>
          <w:sz w:val="22"/>
          <w:szCs w:val="22"/>
        </w:rPr>
        <w:t xml:space="preserve"> </w:t>
      </w:r>
      <w:proofErr w:type="spellStart"/>
      <w:r w:rsidR="005F557A" w:rsidRPr="00367EB2">
        <w:rPr>
          <w:rFonts w:ascii="Tahoma" w:hAnsi="Tahoma" w:cs="Tahoma"/>
          <w:iCs/>
          <w:sz w:val="22"/>
          <w:szCs w:val="22"/>
        </w:rPr>
        <w:t>of</w:t>
      </w:r>
      <w:proofErr w:type="spellEnd"/>
      <w:r w:rsidR="005F557A" w:rsidRPr="00367EB2">
        <w:rPr>
          <w:rFonts w:ascii="Tahoma" w:hAnsi="Tahoma" w:cs="Tahoma"/>
          <w:iCs/>
          <w:sz w:val="22"/>
          <w:szCs w:val="22"/>
        </w:rPr>
        <w:t xml:space="preserve"> Buddhist Women</w:t>
      </w:r>
      <w:r w:rsidR="003D4972" w:rsidRPr="005D5336">
        <w:rPr>
          <w:rFonts w:ascii="Tahoma" w:hAnsi="Tahoma" w:cs="Tahoma"/>
          <w:iCs/>
          <w:sz w:val="22"/>
          <w:szCs w:val="22"/>
        </w:rPr>
        <w:t>“</w:t>
      </w:r>
      <w:r w:rsidR="005F557A" w:rsidRPr="005D5336">
        <w:rPr>
          <w:rFonts w:ascii="Tahoma" w:hAnsi="Tahoma" w:cs="Tahoma"/>
          <w:sz w:val="22"/>
          <w:szCs w:val="22"/>
        </w:rPr>
        <w:t>.</w:t>
      </w:r>
      <w:r w:rsidR="005F557A" w:rsidRPr="008E2F93">
        <w:rPr>
          <w:rFonts w:ascii="Tahoma" w:hAnsi="Tahoma" w:cs="Tahoma"/>
          <w:sz w:val="22"/>
          <w:szCs w:val="22"/>
        </w:rPr>
        <w:t xml:space="preserve"> </w:t>
      </w:r>
      <w:r w:rsidR="00083674">
        <w:rPr>
          <w:rFonts w:ascii="Tahoma" w:hAnsi="Tahoma" w:cs="Tahoma"/>
          <w:sz w:val="22"/>
          <w:szCs w:val="22"/>
        </w:rPr>
        <w:t>Der Verein</w:t>
      </w:r>
      <w:r w:rsidR="00083674" w:rsidRPr="008E2F93">
        <w:rPr>
          <w:rFonts w:ascii="Tahoma" w:hAnsi="Tahoma" w:cs="Tahoma"/>
          <w:sz w:val="22"/>
          <w:szCs w:val="22"/>
        </w:rPr>
        <w:t xml:space="preserve"> </w:t>
      </w:r>
      <w:r w:rsidR="00E837AB" w:rsidRPr="008E2F93">
        <w:rPr>
          <w:rFonts w:ascii="Tahoma" w:hAnsi="Tahoma" w:cs="Tahoma"/>
          <w:sz w:val="22"/>
          <w:szCs w:val="22"/>
        </w:rPr>
        <w:t>fördert</w:t>
      </w:r>
      <w:r w:rsidR="005F557A" w:rsidRPr="008E2F93">
        <w:rPr>
          <w:rFonts w:ascii="Tahoma" w:hAnsi="Tahoma" w:cs="Tahoma"/>
          <w:sz w:val="22"/>
          <w:szCs w:val="22"/>
        </w:rPr>
        <w:t xml:space="preserve"> </w:t>
      </w:r>
      <w:r w:rsidR="00E837AB" w:rsidRPr="008E2F93">
        <w:rPr>
          <w:rFonts w:ascii="Tahoma" w:hAnsi="Tahoma" w:cs="Tahoma"/>
          <w:sz w:val="22"/>
          <w:szCs w:val="22"/>
        </w:rPr>
        <w:t xml:space="preserve">und unterstützt </w:t>
      </w:r>
      <w:r w:rsidR="005F557A" w:rsidRPr="008E2F93">
        <w:rPr>
          <w:rFonts w:ascii="Tahoma" w:hAnsi="Tahoma" w:cs="Tahoma"/>
          <w:sz w:val="22"/>
          <w:szCs w:val="22"/>
        </w:rPr>
        <w:t xml:space="preserve">Frauen, die den Buddhismus praktizieren </w:t>
      </w:r>
      <w:r w:rsidR="000213F7" w:rsidRPr="008E2F93">
        <w:rPr>
          <w:rFonts w:ascii="Tahoma" w:hAnsi="Tahoma" w:cs="Tahoma"/>
          <w:sz w:val="22"/>
          <w:szCs w:val="22"/>
        </w:rPr>
        <w:t>und</w:t>
      </w:r>
      <w:r w:rsidR="007C76DA" w:rsidRPr="008E2F93">
        <w:rPr>
          <w:rFonts w:ascii="Tahoma" w:hAnsi="Tahoma" w:cs="Tahoma"/>
          <w:sz w:val="22"/>
          <w:szCs w:val="22"/>
        </w:rPr>
        <w:t xml:space="preserve"> </w:t>
      </w:r>
      <w:r w:rsidR="005F557A" w:rsidRPr="008E2F93">
        <w:rPr>
          <w:rFonts w:ascii="Tahoma" w:hAnsi="Tahoma" w:cs="Tahoma"/>
          <w:sz w:val="22"/>
          <w:szCs w:val="22"/>
        </w:rPr>
        <w:t>dien</w:t>
      </w:r>
      <w:r w:rsidR="000213F7" w:rsidRPr="008E2F93">
        <w:rPr>
          <w:rFonts w:ascii="Tahoma" w:hAnsi="Tahoma" w:cs="Tahoma"/>
          <w:sz w:val="22"/>
          <w:szCs w:val="22"/>
        </w:rPr>
        <w:t>t</w:t>
      </w:r>
      <w:r w:rsidR="005F557A" w:rsidRPr="008E2F93">
        <w:rPr>
          <w:rFonts w:ascii="Tahoma" w:hAnsi="Tahoma" w:cs="Tahoma"/>
          <w:sz w:val="22"/>
          <w:szCs w:val="22"/>
        </w:rPr>
        <w:t xml:space="preserve"> </w:t>
      </w:r>
      <w:r w:rsidR="005F3EFA" w:rsidRPr="008E2F93">
        <w:rPr>
          <w:rFonts w:ascii="Tahoma" w:hAnsi="Tahoma" w:cs="Tahoma"/>
          <w:sz w:val="22"/>
          <w:szCs w:val="22"/>
        </w:rPr>
        <w:t>d</w:t>
      </w:r>
      <w:r w:rsidR="007C76DA" w:rsidRPr="008E2F93">
        <w:rPr>
          <w:rFonts w:ascii="Tahoma" w:hAnsi="Tahoma" w:cs="Tahoma"/>
          <w:sz w:val="22"/>
          <w:szCs w:val="22"/>
        </w:rPr>
        <w:t>er globalen Vision ein</w:t>
      </w:r>
      <w:r w:rsidR="005F3EFA" w:rsidRPr="008E2F93">
        <w:rPr>
          <w:rFonts w:ascii="Tahoma" w:hAnsi="Tahoma" w:cs="Tahoma"/>
          <w:sz w:val="22"/>
          <w:szCs w:val="22"/>
        </w:rPr>
        <w:t>es</w:t>
      </w:r>
      <w:r w:rsidR="007C76DA" w:rsidRPr="008E2F93">
        <w:rPr>
          <w:rFonts w:ascii="Tahoma" w:hAnsi="Tahoma" w:cs="Tahoma"/>
          <w:sz w:val="22"/>
          <w:szCs w:val="22"/>
        </w:rPr>
        <w:t xml:space="preserve"> </w:t>
      </w:r>
      <w:r w:rsidR="000213F7" w:rsidRPr="008E2F93">
        <w:rPr>
          <w:rFonts w:ascii="Tahoma" w:hAnsi="Tahoma" w:cs="Tahoma"/>
          <w:sz w:val="22"/>
          <w:szCs w:val="22"/>
        </w:rPr>
        <w:t>entschiedene</w:t>
      </w:r>
      <w:r w:rsidR="005F3EFA" w:rsidRPr="008E2F93">
        <w:rPr>
          <w:rFonts w:ascii="Tahoma" w:hAnsi="Tahoma" w:cs="Tahoma"/>
          <w:sz w:val="22"/>
          <w:szCs w:val="22"/>
        </w:rPr>
        <w:t>n</w:t>
      </w:r>
      <w:r w:rsidR="000213F7" w:rsidRPr="008E2F93">
        <w:rPr>
          <w:rFonts w:ascii="Tahoma" w:hAnsi="Tahoma" w:cs="Tahoma"/>
          <w:sz w:val="22"/>
          <w:szCs w:val="22"/>
        </w:rPr>
        <w:t xml:space="preserve"> und engagierte</w:t>
      </w:r>
      <w:r w:rsidR="005F3EFA" w:rsidRPr="008E2F93">
        <w:rPr>
          <w:rFonts w:ascii="Tahoma" w:hAnsi="Tahoma" w:cs="Tahoma"/>
          <w:sz w:val="22"/>
          <w:szCs w:val="22"/>
        </w:rPr>
        <w:t>n</w:t>
      </w:r>
      <w:r w:rsidR="007C76DA" w:rsidRPr="008E2F93">
        <w:rPr>
          <w:rFonts w:ascii="Tahoma" w:hAnsi="Tahoma" w:cs="Tahoma"/>
          <w:sz w:val="22"/>
          <w:szCs w:val="22"/>
        </w:rPr>
        <w:t xml:space="preserve"> Handeln</w:t>
      </w:r>
      <w:r w:rsidR="005F3EFA" w:rsidRPr="008E2F93">
        <w:rPr>
          <w:rFonts w:ascii="Tahoma" w:hAnsi="Tahoma" w:cs="Tahoma"/>
          <w:sz w:val="22"/>
          <w:szCs w:val="22"/>
        </w:rPr>
        <w:t>s</w:t>
      </w:r>
      <w:r w:rsidR="007C76DA" w:rsidRPr="008E2F93">
        <w:rPr>
          <w:rFonts w:ascii="Tahoma" w:hAnsi="Tahoma" w:cs="Tahoma"/>
          <w:sz w:val="22"/>
          <w:szCs w:val="22"/>
        </w:rPr>
        <w:t xml:space="preserve"> </w:t>
      </w:r>
      <w:r w:rsidR="005F3EFA" w:rsidRPr="008E2F93">
        <w:rPr>
          <w:rFonts w:ascii="Tahoma" w:hAnsi="Tahoma" w:cs="Tahoma"/>
          <w:sz w:val="22"/>
          <w:szCs w:val="22"/>
        </w:rPr>
        <w:t xml:space="preserve">für den Frieden und zum Wohle aller Wesen </w:t>
      </w:r>
      <w:r w:rsidR="007C76DA" w:rsidRPr="008E2F93">
        <w:rPr>
          <w:rFonts w:ascii="Tahoma" w:hAnsi="Tahoma" w:cs="Tahoma"/>
          <w:sz w:val="22"/>
          <w:szCs w:val="22"/>
        </w:rPr>
        <w:t xml:space="preserve">jenseits </w:t>
      </w:r>
      <w:r w:rsidR="005F3EFA" w:rsidRPr="008E2F93">
        <w:rPr>
          <w:rFonts w:ascii="Tahoma" w:hAnsi="Tahoma" w:cs="Tahoma"/>
          <w:sz w:val="22"/>
          <w:szCs w:val="22"/>
        </w:rPr>
        <w:t>all</w:t>
      </w:r>
      <w:r w:rsidR="007C76DA" w:rsidRPr="008E2F93">
        <w:rPr>
          <w:rFonts w:ascii="Tahoma" w:hAnsi="Tahoma" w:cs="Tahoma"/>
          <w:sz w:val="22"/>
          <w:szCs w:val="22"/>
        </w:rPr>
        <w:t xml:space="preserve">er Barrieren </w:t>
      </w:r>
      <w:r w:rsidR="000213F7" w:rsidRPr="008E2F93">
        <w:rPr>
          <w:rFonts w:ascii="Tahoma" w:hAnsi="Tahoma" w:cs="Tahoma"/>
          <w:sz w:val="22"/>
          <w:szCs w:val="22"/>
        </w:rPr>
        <w:t>von</w:t>
      </w:r>
      <w:r w:rsidR="007C76DA" w:rsidRPr="008E2F93">
        <w:rPr>
          <w:rFonts w:ascii="Tahoma" w:hAnsi="Tahoma" w:cs="Tahoma"/>
          <w:sz w:val="22"/>
          <w:szCs w:val="22"/>
        </w:rPr>
        <w:t xml:space="preserve"> Traditionsunterschiede</w:t>
      </w:r>
      <w:r w:rsidR="000213F7" w:rsidRPr="008E2F93">
        <w:rPr>
          <w:rFonts w:ascii="Tahoma" w:hAnsi="Tahoma" w:cs="Tahoma"/>
          <w:sz w:val="22"/>
          <w:szCs w:val="22"/>
        </w:rPr>
        <w:t>n</w:t>
      </w:r>
      <w:r w:rsidR="007C76DA" w:rsidRPr="008E2F93">
        <w:rPr>
          <w:rFonts w:ascii="Tahoma" w:hAnsi="Tahoma" w:cs="Tahoma"/>
          <w:sz w:val="22"/>
          <w:szCs w:val="22"/>
        </w:rPr>
        <w:t>, Sprache, ethnische</w:t>
      </w:r>
      <w:r w:rsidR="000213F7" w:rsidRPr="008E2F93">
        <w:rPr>
          <w:rFonts w:ascii="Tahoma" w:hAnsi="Tahoma" w:cs="Tahoma"/>
          <w:sz w:val="22"/>
          <w:szCs w:val="22"/>
        </w:rPr>
        <w:t>r</w:t>
      </w:r>
      <w:r w:rsidR="007C76DA" w:rsidRPr="008E2F93">
        <w:rPr>
          <w:rFonts w:ascii="Tahoma" w:hAnsi="Tahoma" w:cs="Tahoma"/>
          <w:sz w:val="22"/>
          <w:szCs w:val="22"/>
        </w:rPr>
        <w:t xml:space="preserve"> Zugehörigkeit, Geschlecht, ökonomische</w:t>
      </w:r>
      <w:r w:rsidR="000213F7" w:rsidRPr="008E2F93">
        <w:rPr>
          <w:rFonts w:ascii="Tahoma" w:hAnsi="Tahoma" w:cs="Tahoma"/>
          <w:sz w:val="22"/>
          <w:szCs w:val="22"/>
        </w:rPr>
        <w:t>m</w:t>
      </w:r>
      <w:r w:rsidR="007C76DA" w:rsidRPr="008E2F93">
        <w:rPr>
          <w:rFonts w:ascii="Tahoma" w:hAnsi="Tahoma" w:cs="Tahoma"/>
          <w:sz w:val="22"/>
          <w:szCs w:val="22"/>
        </w:rPr>
        <w:t xml:space="preserve"> Status, Bildungshintergrund, Behinderung, sexuelle</w:t>
      </w:r>
      <w:r w:rsidR="000213F7" w:rsidRPr="008E2F93">
        <w:rPr>
          <w:rFonts w:ascii="Tahoma" w:hAnsi="Tahoma" w:cs="Tahoma"/>
          <w:sz w:val="22"/>
          <w:szCs w:val="22"/>
        </w:rPr>
        <w:t>r</w:t>
      </w:r>
      <w:r w:rsidR="007C76DA" w:rsidRPr="008E2F93">
        <w:rPr>
          <w:rFonts w:ascii="Tahoma" w:hAnsi="Tahoma" w:cs="Tahoma"/>
          <w:sz w:val="22"/>
          <w:szCs w:val="22"/>
        </w:rPr>
        <w:t xml:space="preserve"> Orientierung</w:t>
      </w:r>
      <w:r w:rsidR="002416A2">
        <w:rPr>
          <w:rStyle w:val="Funotenzeichen"/>
          <w:rFonts w:ascii="Tahoma" w:hAnsi="Tahoma" w:cs="Tahoma"/>
          <w:szCs w:val="22"/>
        </w:rPr>
        <w:footnoteReference w:id="1"/>
      </w:r>
      <w:r w:rsidR="007C76DA" w:rsidRPr="008E2F93">
        <w:rPr>
          <w:rFonts w:ascii="Tahoma" w:hAnsi="Tahoma" w:cs="Tahoma"/>
          <w:sz w:val="22"/>
          <w:szCs w:val="22"/>
        </w:rPr>
        <w:t>, Ordinationsstatus etc.</w:t>
      </w:r>
      <w:r w:rsidR="000213F7" w:rsidRPr="008E2F93">
        <w:rPr>
          <w:rFonts w:ascii="Tahoma" w:hAnsi="Tahoma" w:cs="Tahoma"/>
          <w:sz w:val="22"/>
          <w:szCs w:val="22"/>
        </w:rPr>
        <w:t xml:space="preserve"> Die Mitglieder</w:t>
      </w:r>
      <w:r w:rsidR="007C76DA" w:rsidRPr="008E2F93">
        <w:rPr>
          <w:rFonts w:ascii="Tahoma" w:hAnsi="Tahoma" w:cs="Tahoma"/>
          <w:sz w:val="22"/>
          <w:szCs w:val="22"/>
        </w:rPr>
        <w:t xml:space="preserve"> </w:t>
      </w:r>
      <w:r w:rsidR="000213F7" w:rsidRPr="008E2F93">
        <w:rPr>
          <w:rFonts w:ascii="Tahoma" w:hAnsi="Tahoma" w:cs="Tahoma"/>
          <w:sz w:val="22"/>
          <w:szCs w:val="22"/>
        </w:rPr>
        <w:t xml:space="preserve">kooperieren </w:t>
      </w:r>
      <w:r w:rsidR="007C76DA" w:rsidRPr="008E2F93">
        <w:rPr>
          <w:rFonts w:ascii="Tahoma" w:hAnsi="Tahoma" w:cs="Tahoma"/>
          <w:sz w:val="22"/>
          <w:szCs w:val="22"/>
        </w:rPr>
        <w:t>auf Augenhöhe auf der Grundlage buddhistische</w:t>
      </w:r>
      <w:r w:rsidR="005F3EFA" w:rsidRPr="008E2F93">
        <w:rPr>
          <w:rFonts w:ascii="Tahoma" w:hAnsi="Tahoma" w:cs="Tahoma"/>
          <w:sz w:val="22"/>
          <w:szCs w:val="22"/>
        </w:rPr>
        <w:t>r</w:t>
      </w:r>
      <w:r w:rsidR="007C76DA" w:rsidRPr="008E2F93">
        <w:rPr>
          <w:rFonts w:ascii="Tahoma" w:hAnsi="Tahoma" w:cs="Tahoma"/>
          <w:sz w:val="22"/>
          <w:szCs w:val="22"/>
        </w:rPr>
        <w:t xml:space="preserve"> Werte</w:t>
      </w:r>
      <w:r w:rsidR="000213F7" w:rsidRPr="008E2F93">
        <w:rPr>
          <w:rFonts w:ascii="Tahoma" w:hAnsi="Tahoma" w:cs="Tahoma"/>
          <w:sz w:val="22"/>
          <w:szCs w:val="22"/>
        </w:rPr>
        <w:t xml:space="preserve"> und</w:t>
      </w:r>
      <w:r w:rsidR="007C76DA" w:rsidRPr="008E2F93">
        <w:rPr>
          <w:rFonts w:ascii="Tahoma" w:hAnsi="Tahoma" w:cs="Tahoma"/>
          <w:sz w:val="22"/>
          <w:szCs w:val="22"/>
        </w:rPr>
        <w:t xml:space="preserve"> Lehren.</w:t>
      </w:r>
      <w:r w:rsidR="00E837AB" w:rsidRPr="008E2F93">
        <w:rPr>
          <w:rFonts w:ascii="Tahoma" w:hAnsi="Tahoma" w:cs="Tahoma"/>
          <w:sz w:val="22"/>
          <w:szCs w:val="22"/>
        </w:rPr>
        <w:t xml:space="preserve"> </w:t>
      </w:r>
    </w:p>
    <w:p w14:paraId="6EDDF67C" w14:textId="77777777" w:rsidR="007C76DA" w:rsidRPr="008E2F93" w:rsidRDefault="007C76DA" w:rsidP="008936A7">
      <w:pPr>
        <w:pStyle w:val="ListContents"/>
        <w:widowControl/>
        <w:spacing w:line="360" w:lineRule="auto"/>
        <w:ind w:left="0"/>
        <w:rPr>
          <w:rFonts w:ascii="Tahoma" w:hAnsi="Tahoma" w:cs="Tahoma"/>
          <w:sz w:val="22"/>
          <w:szCs w:val="22"/>
        </w:rPr>
      </w:pPr>
    </w:p>
    <w:p w14:paraId="4F891745" w14:textId="2988F5E2" w:rsidR="00DD44EC" w:rsidRPr="00E43943" w:rsidRDefault="000213F7" w:rsidP="008936A7">
      <w:pPr>
        <w:pStyle w:val="ListContents"/>
        <w:widowControl/>
        <w:spacing w:line="360" w:lineRule="auto"/>
        <w:ind w:left="0"/>
        <w:rPr>
          <w:rFonts w:ascii="Tahoma" w:hAnsi="Tahoma" w:cs="Tahoma"/>
          <w:sz w:val="22"/>
          <w:szCs w:val="22"/>
        </w:rPr>
      </w:pPr>
      <w:r w:rsidRPr="008E2F93">
        <w:rPr>
          <w:rFonts w:ascii="Tahoma" w:hAnsi="Tahoma" w:cs="Tahoma"/>
          <w:color w:val="222222"/>
          <w:sz w:val="22"/>
          <w:szCs w:val="22"/>
          <w:shd w:val="clear" w:color="auto" w:fill="FFFFFF"/>
        </w:rPr>
        <w:t xml:space="preserve">Der Buddhismus betont die Gleichheit aller Wesen im Hinblick auf ihr Erleuchtungspotenzial. </w:t>
      </w:r>
      <w:r w:rsidRPr="008E2F93">
        <w:rPr>
          <w:rFonts w:ascii="Tahoma" w:hAnsi="Tahoma" w:cs="Tahoma"/>
          <w:sz w:val="22"/>
          <w:szCs w:val="22"/>
        </w:rPr>
        <w:t>Deshalb steht</w:t>
      </w:r>
      <w:r w:rsidR="007C76DA" w:rsidRPr="008E2F93">
        <w:rPr>
          <w:rFonts w:ascii="Tahoma" w:hAnsi="Tahoma" w:cs="Tahoma"/>
          <w:sz w:val="22"/>
          <w:szCs w:val="22"/>
        </w:rPr>
        <w:t xml:space="preserve"> </w:t>
      </w:r>
      <w:r w:rsidR="005F557A" w:rsidRPr="008E2F93">
        <w:rPr>
          <w:rFonts w:ascii="Tahoma" w:hAnsi="Tahoma" w:cs="Tahoma"/>
          <w:sz w:val="22"/>
          <w:szCs w:val="22"/>
        </w:rPr>
        <w:t>„</w:t>
      </w:r>
      <w:r w:rsidR="007C76DA" w:rsidRPr="008E2F93">
        <w:rPr>
          <w:rFonts w:ascii="Tahoma" w:hAnsi="Tahoma" w:cs="Tahoma"/>
          <w:sz w:val="22"/>
          <w:szCs w:val="22"/>
        </w:rPr>
        <w:t xml:space="preserve">Sakyadhita </w:t>
      </w:r>
      <w:r w:rsidR="005F557A" w:rsidRPr="008E2F93">
        <w:rPr>
          <w:rFonts w:ascii="Tahoma" w:hAnsi="Tahoma" w:cs="Tahoma"/>
          <w:sz w:val="22"/>
          <w:szCs w:val="22"/>
        </w:rPr>
        <w:t>Germany“</w:t>
      </w:r>
      <w:r w:rsidR="007C76DA" w:rsidRPr="008E2F93">
        <w:rPr>
          <w:rFonts w:ascii="Tahoma" w:hAnsi="Tahoma" w:cs="Tahoma"/>
          <w:sz w:val="22"/>
          <w:szCs w:val="22"/>
        </w:rPr>
        <w:t xml:space="preserve"> für </w:t>
      </w:r>
      <w:r w:rsidRPr="008E2F93">
        <w:rPr>
          <w:rFonts w:ascii="Tahoma" w:hAnsi="Tahoma" w:cs="Tahoma"/>
          <w:sz w:val="22"/>
          <w:szCs w:val="22"/>
        </w:rPr>
        <w:t xml:space="preserve">die </w:t>
      </w:r>
      <w:r w:rsidR="00F22333" w:rsidRPr="008E2F93">
        <w:rPr>
          <w:rFonts w:ascii="Tahoma" w:hAnsi="Tahoma" w:cs="Tahoma"/>
          <w:sz w:val="22"/>
          <w:szCs w:val="22"/>
        </w:rPr>
        <w:t xml:space="preserve">Chancengleichheit </w:t>
      </w:r>
      <w:r w:rsidRPr="008E2F93">
        <w:rPr>
          <w:rFonts w:ascii="Tahoma" w:hAnsi="Tahoma" w:cs="Tahoma"/>
          <w:sz w:val="22"/>
          <w:szCs w:val="22"/>
        </w:rPr>
        <w:t xml:space="preserve">von Frauen </w:t>
      </w:r>
      <w:r w:rsidR="00F22333" w:rsidRPr="008E2F93">
        <w:rPr>
          <w:rFonts w:ascii="Tahoma" w:hAnsi="Tahoma" w:cs="Tahoma"/>
          <w:sz w:val="22"/>
          <w:szCs w:val="22"/>
        </w:rPr>
        <w:t xml:space="preserve">in der Bildung, </w:t>
      </w:r>
      <w:r w:rsidR="00F85A6E">
        <w:rPr>
          <w:rFonts w:ascii="Tahoma" w:hAnsi="Tahoma" w:cs="Tahoma"/>
          <w:sz w:val="22"/>
          <w:szCs w:val="22"/>
        </w:rPr>
        <w:t xml:space="preserve">im Beruf, </w:t>
      </w:r>
      <w:r w:rsidR="00F22333" w:rsidRPr="008E2F93">
        <w:rPr>
          <w:rFonts w:ascii="Tahoma" w:hAnsi="Tahoma" w:cs="Tahoma"/>
          <w:sz w:val="22"/>
          <w:szCs w:val="22"/>
        </w:rPr>
        <w:t>in buddhistischen Institutionen</w:t>
      </w:r>
      <w:r w:rsidR="00367EB2">
        <w:rPr>
          <w:rFonts w:ascii="Tahoma" w:hAnsi="Tahoma" w:cs="Tahoma"/>
          <w:sz w:val="22"/>
          <w:szCs w:val="22"/>
        </w:rPr>
        <w:t>,</w:t>
      </w:r>
      <w:r w:rsidR="00F22333" w:rsidRPr="008E2F93">
        <w:rPr>
          <w:rFonts w:ascii="Tahoma" w:hAnsi="Tahoma" w:cs="Tahoma"/>
          <w:sz w:val="22"/>
          <w:szCs w:val="22"/>
        </w:rPr>
        <w:t xml:space="preserve"> bei der Ordination</w:t>
      </w:r>
      <w:r w:rsidR="00367EB2">
        <w:rPr>
          <w:rFonts w:ascii="Tahoma" w:hAnsi="Tahoma" w:cs="Tahoma"/>
          <w:sz w:val="22"/>
          <w:szCs w:val="22"/>
        </w:rPr>
        <w:t xml:space="preserve"> und in allen </w:t>
      </w:r>
      <w:r w:rsidR="00F85A6E">
        <w:rPr>
          <w:rFonts w:ascii="Tahoma" w:hAnsi="Tahoma" w:cs="Tahoma"/>
          <w:sz w:val="22"/>
          <w:szCs w:val="22"/>
        </w:rPr>
        <w:t>gesellschaftlichen Bereichen</w:t>
      </w:r>
      <w:r w:rsidRPr="008E2F93">
        <w:rPr>
          <w:rFonts w:ascii="Tahoma" w:hAnsi="Tahoma" w:cs="Tahoma"/>
          <w:sz w:val="22"/>
          <w:szCs w:val="22"/>
        </w:rPr>
        <w:t>.</w:t>
      </w:r>
    </w:p>
    <w:p w14:paraId="352C1706" w14:textId="77777777" w:rsidR="00DD44EC" w:rsidRPr="00E43943" w:rsidRDefault="00DD44EC" w:rsidP="008936A7">
      <w:pPr>
        <w:pStyle w:val="ListContents"/>
        <w:widowControl/>
        <w:spacing w:line="360" w:lineRule="auto"/>
        <w:ind w:left="0"/>
        <w:rPr>
          <w:rFonts w:ascii="Tahoma" w:hAnsi="Tahoma" w:cs="Tahoma"/>
          <w:sz w:val="22"/>
          <w:szCs w:val="22"/>
        </w:rPr>
      </w:pPr>
    </w:p>
    <w:p w14:paraId="21DF331B" w14:textId="48F7A57D" w:rsidR="00986661" w:rsidRPr="008E2F93" w:rsidRDefault="00986661" w:rsidP="008936A7">
      <w:pPr>
        <w:pStyle w:val="Default"/>
        <w:spacing w:before="120" w:line="360" w:lineRule="auto"/>
        <w:rPr>
          <w:rFonts w:ascii="Tahoma" w:hAnsi="Tahoma" w:cs="Tahoma"/>
          <w:sz w:val="22"/>
          <w:szCs w:val="22"/>
        </w:rPr>
      </w:pPr>
      <w:r w:rsidRPr="008E2F93">
        <w:rPr>
          <w:rFonts w:ascii="Tahoma" w:hAnsi="Tahoma" w:cs="Tahoma"/>
          <w:b/>
          <w:bCs/>
          <w:sz w:val="22"/>
          <w:szCs w:val="22"/>
        </w:rPr>
        <w:t>§ 1</w:t>
      </w:r>
      <w:r w:rsidR="006F25D3" w:rsidRPr="008E2F93">
        <w:rPr>
          <w:rFonts w:ascii="Tahoma" w:hAnsi="Tahoma" w:cs="Tahoma"/>
          <w:sz w:val="22"/>
          <w:szCs w:val="22"/>
        </w:rPr>
        <w:t xml:space="preserve"> </w:t>
      </w:r>
      <w:r w:rsidR="006F25D3" w:rsidRPr="008E2F93">
        <w:rPr>
          <w:rFonts w:ascii="Tahoma" w:hAnsi="Tahoma" w:cs="Tahoma"/>
          <w:b/>
          <w:bCs/>
          <w:sz w:val="22"/>
          <w:szCs w:val="22"/>
        </w:rPr>
        <w:t>Name und Sitz</w:t>
      </w:r>
    </w:p>
    <w:p w14:paraId="54CC4DC8" w14:textId="5130D5A2" w:rsidR="00443D76" w:rsidRPr="008E2F93" w:rsidRDefault="00986661" w:rsidP="008936A7">
      <w:pPr>
        <w:spacing w:before="120" w:after="0" w:line="360" w:lineRule="auto"/>
        <w:rPr>
          <w:rFonts w:ascii="Tahoma" w:hAnsi="Tahoma" w:cs="Tahoma"/>
          <w:szCs w:val="22"/>
        </w:rPr>
      </w:pPr>
      <w:r w:rsidRPr="008E2F93">
        <w:rPr>
          <w:rFonts w:ascii="Tahoma" w:hAnsi="Tahoma" w:cs="Tahoma"/>
          <w:szCs w:val="22"/>
        </w:rPr>
        <w:t xml:space="preserve">Der </w:t>
      </w:r>
      <w:r w:rsidR="00FE1475" w:rsidRPr="008E2F93">
        <w:rPr>
          <w:rFonts w:ascii="Tahoma" w:hAnsi="Tahoma" w:cs="Tahoma"/>
          <w:szCs w:val="22"/>
        </w:rPr>
        <w:t>Verein</w:t>
      </w:r>
      <w:r w:rsidRPr="008E2F93">
        <w:rPr>
          <w:rFonts w:ascii="Tahoma" w:hAnsi="Tahoma" w:cs="Tahoma"/>
          <w:szCs w:val="22"/>
        </w:rPr>
        <w:t xml:space="preserve"> </w:t>
      </w:r>
      <w:r w:rsidR="006F25D3" w:rsidRPr="008E2F93">
        <w:rPr>
          <w:rFonts w:ascii="Tahoma" w:hAnsi="Tahoma" w:cs="Tahoma"/>
          <w:szCs w:val="22"/>
        </w:rPr>
        <w:t>führt</w:t>
      </w:r>
      <w:r w:rsidR="001600D6" w:rsidRPr="008E2F93">
        <w:rPr>
          <w:rFonts w:ascii="Tahoma" w:hAnsi="Tahoma" w:cs="Tahoma"/>
          <w:szCs w:val="22"/>
        </w:rPr>
        <w:t xml:space="preserve"> den Namen </w:t>
      </w:r>
      <w:r w:rsidR="00FE1475" w:rsidRPr="008E2F93">
        <w:rPr>
          <w:rFonts w:ascii="Tahoma" w:hAnsi="Tahoma" w:cs="Tahoma"/>
          <w:szCs w:val="22"/>
        </w:rPr>
        <w:t xml:space="preserve">„Sakyadhita </w:t>
      </w:r>
      <w:r w:rsidR="00FA2C0C" w:rsidRPr="008E2F93">
        <w:rPr>
          <w:rFonts w:ascii="Tahoma" w:hAnsi="Tahoma" w:cs="Tahoma"/>
          <w:szCs w:val="22"/>
        </w:rPr>
        <w:t>Germany</w:t>
      </w:r>
      <w:r w:rsidR="00FE1475" w:rsidRPr="008E2F93">
        <w:rPr>
          <w:rFonts w:ascii="Tahoma" w:hAnsi="Tahoma" w:cs="Tahoma"/>
          <w:szCs w:val="22"/>
        </w:rPr>
        <w:t>“</w:t>
      </w:r>
      <w:r w:rsidR="001600D6" w:rsidRPr="008E2F93">
        <w:rPr>
          <w:rFonts w:ascii="Tahoma" w:hAnsi="Tahoma" w:cs="Tahoma"/>
          <w:szCs w:val="22"/>
        </w:rPr>
        <w:t>.</w:t>
      </w:r>
      <w:r w:rsidR="00FE1475" w:rsidRPr="008E2F93">
        <w:rPr>
          <w:rFonts w:ascii="Tahoma" w:hAnsi="Tahoma" w:cs="Tahoma"/>
          <w:szCs w:val="22"/>
        </w:rPr>
        <w:t xml:space="preserve"> </w:t>
      </w:r>
      <w:r w:rsidR="00443D76" w:rsidRPr="008E2F93">
        <w:rPr>
          <w:rFonts w:ascii="Tahoma" w:hAnsi="Tahoma" w:cs="Tahoma"/>
          <w:szCs w:val="22"/>
        </w:rPr>
        <w:t>Er soll in das Vereinsregister eingetragen werden</w:t>
      </w:r>
      <w:r w:rsidR="0084778B" w:rsidRPr="008E2F93">
        <w:rPr>
          <w:rFonts w:ascii="Tahoma" w:hAnsi="Tahoma" w:cs="Tahoma"/>
          <w:szCs w:val="22"/>
        </w:rPr>
        <w:t xml:space="preserve"> und führt nach der Eintragung den Namen „Sakyadhita Germany e.V.</w:t>
      </w:r>
      <w:r w:rsidR="005F3EFA" w:rsidRPr="008E2F93">
        <w:rPr>
          <w:rFonts w:ascii="Tahoma" w:hAnsi="Tahoma" w:cs="Tahoma"/>
          <w:szCs w:val="22"/>
        </w:rPr>
        <w:t>“</w:t>
      </w:r>
    </w:p>
    <w:p w14:paraId="5E1E7B69" w14:textId="4A9C8444" w:rsidR="00443D76" w:rsidRPr="008E2F93" w:rsidRDefault="005F3EFA" w:rsidP="008936A7">
      <w:pPr>
        <w:spacing w:before="120" w:after="0" w:line="360" w:lineRule="auto"/>
        <w:rPr>
          <w:rFonts w:ascii="Tahoma" w:hAnsi="Tahoma" w:cs="Tahoma"/>
          <w:szCs w:val="22"/>
        </w:rPr>
      </w:pPr>
      <w:r w:rsidRPr="008E2F93">
        <w:rPr>
          <w:rFonts w:ascii="Tahoma" w:hAnsi="Tahoma" w:cs="Tahoma"/>
          <w:szCs w:val="22"/>
        </w:rPr>
        <w:t xml:space="preserve">Der Verein </w:t>
      </w:r>
      <w:r w:rsidR="001600D6" w:rsidRPr="008E2F93">
        <w:rPr>
          <w:rFonts w:ascii="Tahoma" w:hAnsi="Tahoma" w:cs="Tahoma"/>
          <w:szCs w:val="22"/>
        </w:rPr>
        <w:t>hat seinen</w:t>
      </w:r>
      <w:r w:rsidR="00986661" w:rsidRPr="008E2F93">
        <w:rPr>
          <w:rFonts w:ascii="Tahoma" w:hAnsi="Tahoma" w:cs="Tahoma"/>
          <w:szCs w:val="22"/>
        </w:rPr>
        <w:t xml:space="preserve"> Sitz in </w:t>
      </w:r>
      <w:r w:rsidR="00FE1475" w:rsidRPr="008E2F93">
        <w:rPr>
          <w:rFonts w:ascii="Tahoma" w:hAnsi="Tahoma" w:cs="Tahoma"/>
          <w:szCs w:val="22"/>
        </w:rPr>
        <w:t>Hamburg</w:t>
      </w:r>
      <w:r w:rsidR="001600D6" w:rsidRPr="008E2F93">
        <w:rPr>
          <w:rFonts w:ascii="Tahoma" w:hAnsi="Tahoma" w:cs="Tahoma"/>
          <w:szCs w:val="22"/>
        </w:rPr>
        <w:t>.</w:t>
      </w:r>
    </w:p>
    <w:p w14:paraId="34CA6E64" w14:textId="7D9380A3" w:rsidR="00443D76" w:rsidRPr="008E2F93" w:rsidRDefault="00443D76" w:rsidP="008936A7">
      <w:pPr>
        <w:spacing w:before="360" w:after="0" w:line="360" w:lineRule="auto"/>
        <w:rPr>
          <w:rFonts w:ascii="Tahoma" w:hAnsi="Tahoma" w:cs="Tahoma"/>
          <w:szCs w:val="22"/>
        </w:rPr>
      </w:pPr>
      <w:r w:rsidRPr="008E2F93">
        <w:rPr>
          <w:rFonts w:ascii="Tahoma" w:hAnsi="Tahoma" w:cs="Tahoma"/>
          <w:b/>
          <w:bCs/>
          <w:szCs w:val="22"/>
        </w:rPr>
        <w:t>§ 2 Zweck und Aufgaben des Vereins</w:t>
      </w:r>
      <w:r w:rsidR="005F3EFA" w:rsidRPr="008E2F93">
        <w:rPr>
          <w:rFonts w:ascii="Tahoma" w:hAnsi="Tahoma" w:cs="Tahoma"/>
          <w:b/>
          <w:bCs/>
          <w:szCs w:val="22"/>
        </w:rPr>
        <w:t xml:space="preserve"> </w:t>
      </w:r>
    </w:p>
    <w:p w14:paraId="765C1EA8" w14:textId="46751052" w:rsidR="0067652D" w:rsidRPr="008E2F93" w:rsidRDefault="00443D76" w:rsidP="008936A7">
      <w:pPr>
        <w:spacing w:before="120" w:after="0" w:line="360" w:lineRule="auto"/>
        <w:rPr>
          <w:rFonts w:ascii="Tahoma" w:hAnsi="Tahoma" w:cs="Tahoma"/>
          <w:szCs w:val="22"/>
        </w:rPr>
      </w:pPr>
      <w:r w:rsidRPr="008E2F93">
        <w:rPr>
          <w:rFonts w:ascii="Tahoma" w:hAnsi="Tahoma" w:cs="Tahoma"/>
          <w:szCs w:val="22"/>
        </w:rPr>
        <w:t>(1) Zweck des Vereins ist die Erhaltung und Förderung der buddhistischen Religion, Kultur und Bildung</w:t>
      </w:r>
      <w:r w:rsidR="0067652D" w:rsidRPr="008E2F93">
        <w:rPr>
          <w:rFonts w:ascii="Tahoma" w:hAnsi="Tahoma" w:cs="Tahoma"/>
          <w:szCs w:val="22"/>
        </w:rPr>
        <w:t xml:space="preserve">, der Unterstützung buddhistischer Frauen, </w:t>
      </w:r>
      <w:r w:rsidR="003959EC" w:rsidRPr="008E2F93">
        <w:rPr>
          <w:rFonts w:ascii="Tahoma" w:hAnsi="Tahoma" w:cs="Tahoma"/>
          <w:szCs w:val="22"/>
        </w:rPr>
        <w:t>von</w:t>
      </w:r>
      <w:r w:rsidR="0067652D" w:rsidRPr="008E2F93">
        <w:rPr>
          <w:rFonts w:ascii="Tahoma" w:hAnsi="Tahoma" w:cs="Tahoma"/>
          <w:szCs w:val="22"/>
        </w:rPr>
        <w:t xml:space="preserve"> Toleranz und Gleichberechtigung </w:t>
      </w:r>
      <w:r w:rsidR="003959EC" w:rsidRPr="008E2F93">
        <w:rPr>
          <w:rFonts w:ascii="Tahoma" w:hAnsi="Tahoma" w:cs="Tahoma"/>
          <w:szCs w:val="22"/>
        </w:rPr>
        <w:t xml:space="preserve">in Religion und Gesellschaft </w:t>
      </w:r>
      <w:r w:rsidR="0067652D" w:rsidRPr="008E2F93">
        <w:rPr>
          <w:rFonts w:ascii="Tahoma" w:hAnsi="Tahoma" w:cs="Tahoma"/>
          <w:szCs w:val="22"/>
        </w:rPr>
        <w:t>und des interkulturellen Dialogs.</w:t>
      </w:r>
      <w:r w:rsidR="0084778B" w:rsidRPr="008E2F93">
        <w:rPr>
          <w:rFonts w:ascii="Tahoma" w:hAnsi="Tahoma" w:cs="Tahoma"/>
          <w:szCs w:val="22"/>
        </w:rPr>
        <w:t xml:space="preserve"> </w:t>
      </w:r>
    </w:p>
    <w:p w14:paraId="23E29FB5" w14:textId="6DF39046" w:rsidR="006F567E" w:rsidRPr="008E2F93" w:rsidRDefault="00443D76"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(2) Gegenüber der Allgemeinheit hat der Verein die Aufgabe und das Ziel, insbesondere für Frauen Möglichkeiten zu schaffen, den Buddhismus kennenzulernen, zu studieren und zu praktizieren. Der Verein begegnet den verschiedenen buddhistischen Schulen </w:t>
      </w:r>
      <w:r w:rsidR="00FA2C0C" w:rsidRPr="008E2F93">
        <w:rPr>
          <w:rFonts w:ascii="Tahoma" w:hAnsi="Tahoma" w:cs="Tahoma"/>
          <w:sz w:val="22"/>
          <w:szCs w:val="22"/>
        </w:rPr>
        <w:t>mit O</w:t>
      </w:r>
      <w:r w:rsidRPr="008E2F93">
        <w:rPr>
          <w:rFonts w:ascii="Tahoma" w:hAnsi="Tahoma" w:cs="Tahoma"/>
          <w:sz w:val="22"/>
          <w:szCs w:val="22"/>
        </w:rPr>
        <w:t>ffen</w:t>
      </w:r>
      <w:r w:rsidR="00FA2C0C" w:rsidRPr="008E2F93">
        <w:rPr>
          <w:rFonts w:ascii="Tahoma" w:hAnsi="Tahoma" w:cs="Tahoma"/>
          <w:sz w:val="22"/>
          <w:szCs w:val="22"/>
        </w:rPr>
        <w:t>heit</w:t>
      </w:r>
      <w:r w:rsidR="006F567E" w:rsidRPr="008E2F93">
        <w:rPr>
          <w:rFonts w:ascii="Tahoma" w:hAnsi="Tahoma" w:cs="Tahoma"/>
          <w:sz w:val="22"/>
          <w:szCs w:val="22"/>
        </w:rPr>
        <w:t xml:space="preserve"> und engagiert sich </w:t>
      </w:r>
      <w:r w:rsidR="005E5F9C" w:rsidRPr="008E2F93">
        <w:rPr>
          <w:rFonts w:ascii="Tahoma" w:hAnsi="Tahoma" w:cs="Tahoma"/>
          <w:sz w:val="22"/>
          <w:szCs w:val="22"/>
        </w:rPr>
        <w:t xml:space="preserve">für Harmonie und </w:t>
      </w:r>
      <w:r w:rsidR="006F567E" w:rsidRPr="008E2F93">
        <w:rPr>
          <w:rFonts w:ascii="Tahoma" w:hAnsi="Tahoma" w:cs="Tahoma"/>
          <w:sz w:val="22"/>
          <w:szCs w:val="22"/>
        </w:rPr>
        <w:t xml:space="preserve">Dialog </w:t>
      </w:r>
      <w:r w:rsidR="005E5F9C" w:rsidRPr="008E2F93">
        <w:rPr>
          <w:rFonts w:ascii="Tahoma" w:hAnsi="Tahoma" w:cs="Tahoma"/>
          <w:sz w:val="22"/>
          <w:szCs w:val="22"/>
        </w:rPr>
        <w:t xml:space="preserve">zwischen buddhistischen Traditionen und </w:t>
      </w:r>
      <w:r w:rsidR="006F567E" w:rsidRPr="008E2F93">
        <w:rPr>
          <w:rFonts w:ascii="Tahoma" w:hAnsi="Tahoma" w:cs="Tahoma"/>
          <w:sz w:val="22"/>
          <w:szCs w:val="22"/>
        </w:rPr>
        <w:lastRenderedPageBreak/>
        <w:t>anderen Religionen und Weltanschauungen</w:t>
      </w:r>
      <w:r w:rsidR="00F85A6E">
        <w:rPr>
          <w:rFonts w:ascii="Tahoma" w:hAnsi="Tahoma" w:cs="Tahoma"/>
          <w:sz w:val="22"/>
          <w:szCs w:val="22"/>
        </w:rPr>
        <w:t xml:space="preserve"> und fördert deren aktive Zusammenarbeit</w:t>
      </w:r>
      <w:r w:rsidR="006F567E" w:rsidRPr="008E2F93">
        <w:rPr>
          <w:rFonts w:ascii="Tahoma" w:hAnsi="Tahoma" w:cs="Tahoma"/>
          <w:sz w:val="22"/>
          <w:szCs w:val="22"/>
        </w:rPr>
        <w:t xml:space="preserve"> </w:t>
      </w:r>
      <w:r w:rsidRPr="008E2F93">
        <w:rPr>
          <w:rFonts w:ascii="Tahoma" w:hAnsi="Tahoma" w:cs="Tahoma"/>
          <w:sz w:val="22"/>
          <w:szCs w:val="22"/>
        </w:rPr>
        <w:t>(religiöser Zweck).</w:t>
      </w:r>
    </w:p>
    <w:p w14:paraId="3DBDA32E" w14:textId="6937B59A" w:rsidR="006F567E" w:rsidRPr="008E2F93" w:rsidRDefault="006F567E"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(3) Aus der buddhistischen Haltung der Gewaltlosigkeit </w:t>
      </w:r>
      <w:r w:rsidR="006B6CEA" w:rsidRPr="008E2F93">
        <w:rPr>
          <w:rFonts w:ascii="Tahoma" w:hAnsi="Tahoma" w:cs="Tahoma"/>
          <w:sz w:val="22"/>
          <w:szCs w:val="22"/>
        </w:rPr>
        <w:t xml:space="preserve">und des mitfühlenden Handelns </w:t>
      </w:r>
      <w:r w:rsidRPr="008E2F93">
        <w:rPr>
          <w:rFonts w:ascii="Tahoma" w:hAnsi="Tahoma" w:cs="Tahoma"/>
          <w:sz w:val="22"/>
          <w:szCs w:val="22"/>
        </w:rPr>
        <w:t>heraus setzt sich der Verein für die Förderung de</w:t>
      </w:r>
      <w:r w:rsidR="0067652D" w:rsidRPr="008E2F93">
        <w:rPr>
          <w:rFonts w:ascii="Tahoma" w:hAnsi="Tahoma" w:cs="Tahoma"/>
          <w:sz w:val="22"/>
          <w:szCs w:val="22"/>
        </w:rPr>
        <w:t>s</w:t>
      </w:r>
      <w:r w:rsidRPr="008E2F93">
        <w:rPr>
          <w:rFonts w:ascii="Tahoma" w:hAnsi="Tahoma" w:cs="Tahoma"/>
          <w:sz w:val="22"/>
          <w:szCs w:val="22"/>
        </w:rPr>
        <w:t xml:space="preserve"> </w:t>
      </w:r>
      <w:r w:rsidR="0067652D" w:rsidRPr="008E2F93">
        <w:rPr>
          <w:rFonts w:ascii="Tahoma" w:hAnsi="Tahoma" w:cs="Tahoma"/>
          <w:sz w:val="22"/>
          <w:szCs w:val="22"/>
        </w:rPr>
        <w:t>Dialogs</w:t>
      </w:r>
      <w:r w:rsidRPr="008E2F93">
        <w:rPr>
          <w:rFonts w:ascii="Tahoma" w:hAnsi="Tahoma" w:cs="Tahoma"/>
          <w:sz w:val="22"/>
          <w:szCs w:val="22"/>
        </w:rPr>
        <w:t>, des Weltfriedens</w:t>
      </w:r>
      <w:r w:rsidR="00FA2C0C" w:rsidRPr="008E2F93">
        <w:rPr>
          <w:rFonts w:ascii="Tahoma" w:hAnsi="Tahoma" w:cs="Tahoma"/>
          <w:sz w:val="22"/>
          <w:szCs w:val="22"/>
        </w:rPr>
        <w:t>,</w:t>
      </w:r>
      <w:r w:rsidRPr="008E2F93">
        <w:rPr>
          <w:rFonts w:ascii="Tahoma" w:hAnsi="Tahoma" w:cs="Tahoma"/>
          <w:sz w:val="22"/>
          <w:szCs w:val="22"/>
        </w:rPr>
        <w:t xml:space="preserve"> der Toleranz </w:t>
      </w:r>
      <w:r w:rsidR="00FA2C0C" w:rsidRPr="008E2F93">
        <w:rPr>
          <w:rFonts w:ascii="Tahoma" w:hAnsi="Tahoma" w:cs="Tahoma"/>
          <w:sz w:val="22"/>
          <w:szCs w:val="22"/>
        </w:rPr>
        <w:t xml:space="preserve">und der Gleichberechtigung </w:t>
      </w:r>
      <w:r w:rsidR="000F7BFC" w:rsidRPr="008E2F93">
        <w:rPr>
          <w:rFonts w:ascii="Tahoma" w:hAnsi="Tahoma" w:cs="Tahoma"/>
          <w:sz w:val="22"/>
          <w:szCs w:val="22"/>
        </w:rPr>
        <w:t>gemäß der Europäischen Menschenrechts</w:t>
      </w:r>
      <w:r w:rsidR="006B6CEA" w:rsidRPr="008E2F93">
        <w:rPr>
          <w:rFonts w:ascii="Tahoma" w:hAnsi="Tahoma" w:cs="Tahoma"/>
          <w:sz w:val="22"/>
          <w:szCs w:val="22"/>
        </w:rPr>
        <w:t>konvention</w:t>
      </w:r>
      <w:r w:rsidR="000F7BFC" w:rsidRPr="008E2F93">
        <w:rPr>
          <w:rFonts w:ascii="Tahoma" w:hAnsi="Tahoma" w:cs="Tahoma"/>
          <w:sz w:val="22"/>
          <w:szCs w:val="22"/>
        </w:rPr>
        <w:t xml:space="preserve"> </w:t>
      </w:r>
      <w:r w:rsidR="00125974">
        <w:rPr>
          <w:rFonts w:ascii="Tahoma" w:hAnsi="Tahoma" w:cs="Tahoma"/>
          <w:sz w:val="22"/>
          <w:szCs w:val="22"/>
        </w:rPr>
        <w:t xml:space="preserve">‒ </w:t>
      </w:r>
      <w:r w:rsidR="00F85A6E">
        <w:rPr>
          <w:rFonts w:ascii="Tahoma" w:hAnsi="Tahoma" w:cs="Tahoma"/>
          <w:sz w:val="22"/>
          <w:szCs w:val="22"/>
        </w:rPr>
        <w:t>unter besonderer Berücksichtigung von Artikel 14 (Diskriminierungsverbot)</w:t>
      </w:r>
      <w:r w:rsidR="00125974">
        <w:rPr>
          <w:rFonts w:ascii="Tahoma" w:hAnsi="Tahoma" w:cs="Tahoma"/>
          <w:sz w:val="22"/>
          <w:szCs w:val="22"/>
        </w:rPr>
        <w:t xml:space="preserve"> ‒</w:t>
      </w:r>
      <w:r w:rsidR="00F85A6E">
        <w:rPr>
          <w:rFonts w:ascii="Tahoma" w:hAnsi="Tahoma" w:cs="Tahoma"/>
          <w:sz w:val="22"/>
          <w:szCs w:val="22"/>
        </w:rPr>
        <w:t xml:space="preserve"> </w:t>
      </w:r>
      <w:r w:rsidR="00125974">
        <w:rPr>
          <w:rFonts w:ascii="Tahoma" w:hAnsi="Tahoma" w:cs="Tahoma"/>
          <w:sz w:val="22"/>
          <w:szCs w:val="22"/>
        </w:rPr>
        <w:t xml:space="preserve">und der Istanbul-Konvention </w:t>
      </w:r>
      <w:r w:rsidRPr="008E2F93">
        <w:rPr>
          <w:rFonts w:ascii="Tahoma" w:hAnsi="Tahoma" w:cs="Tahoma"/>
          <w:sz w:val="22"/>
          <w:szCs w:val="22"/>
        </w:rPr>
        <w:t>ein (gemeinnütziger Zweck).</w:t>
      </w:r>
    </w:p>
    <w:p w14:paraId="054E3B53" w14:textId="4F7C86B1" w:rsidR="00443D76" w:rsidRPr="008E2F93" w:rsidRDefault="00443D76" w:rsidP="008936A7">
      <w:pPr>
        <w:pStyle w:val="Default"/>
        <w:spacing w:before="120" w:line="360" w:lineRule="auto"/>
        <w:rPr>
          <w:rFonts w:ascii="Tahoma" w:hAnsi="Tahoma" w:cs="Tahoma"/>
          <w:sz w:val="22"/>
          <w:szCs w:val="22"/>
        </w:rPr>
      </w:pPr>
      <w:r w:rsidRPr="008E2F93">
        <w:rPr>
          <w:rFonts w:ascii="Tahoma" w:hAnsi="Tahoma" w:cs="Tahoma"/>
          <w:sz w:val="22"/>
          <w:szCs w:val="22"/>
        </w:rPr>
        <w:t>(</w:t>
      </w:r>
      <w:r w:rsidR="006F567E" w:rsidRPr="008E2F93">
        <w:rPr>
          <w:rFonts w:ascii="Tahoma" w:hAnsi="Tahoma" w:cs="Tahoma"/>
          <w:sz w:val="22"/>
          <w:szCs w:val="22"/>
        </w:rPr>
        <w:t>4</w:t>
      </w:r>
      <w:r w:rsidRPr="008E2F93">
        <w:rPr>
          <w:rFonts w:ascii="Tahoma" w:hAnsi="Tahoma" w:cs="Tahoma"/>
          <w:sz w:val="22"/>
          <w:szCs w:val="22"/>
        </w:rPr>
        <w:t>) Ziele und Aufgaben des Vereins sind insbesondere:</w:t>
      </w:r>
    </w:p>
    <w:p w14:paraId="692F8B2B" w14:textId="2F7ED86B" w:rsidR="00FA2C0C" w:rsidRPr="0090679E" w:rsidRDefault="00FA2C0C" w:rsidP="008936A7">
      <w:pPr>
        <w:pStyle w:val="Listenabsatz"/>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die Schaffung einer internationalen Allianz buddhistischer Frauen</w:t>
      </w:r>
      <w:r w:rsidR="00B0697E" w:rsidRPr="0090679E">
        <w:rPr>
          <w:rFonts w:ascii="Tahoma" w:hAnsi="Tahoma" w:cs="Tahoma"/>
          <w:szCs w:val="22"/>
        </w:rPr>
        <w:t>;</w:t>
      </w:r>
      <w:r w:rsidRPr="0090679E">
        <w:rPr>
          <w:rFonts w:ascii="Tahoma" w:hAnsi="Tahoma" w:cs="Tahoma"/>
          <w:szCs w:val="22"/>
        </w:rPr>
        <w:t xml:space="preserve"> </w:t>
      </w:r>
    </w:p>
    <w:p w14:paraId="2728FC1C" w14:textId="2653B2B0" w:rsidR="0067652D" w:rsidRPr="00CE0941" w:rsidRDefault="0067652D" w:rsidP="008936A7">
      <w:pPr>
        <w:pStyle w:val="Listenabsatz"/>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die Stärkung der Kommunikation innerhalb de</w:t>
      </w:r>
      <w:r w:rsidR="000F7BFC" w:rsidRPr="0090679E">
        <w:rPr>
          <w:rFonts w:ascii="Tahoma" w:hAnsi="Tahoma" w:cs="Tahoma"/>
          <w:szCs w:val="22"/>
        </w:rPr>
        <w:t>r</w:t>
      </w:r>
      <w:r w:rsidRPr="0090679E">
        <w:rPr>
          <w:rFonts w:ascii="Tahoma" w:hAnsi="Tahoma" w:cs="Tahoma"/>
          <w:szCs w:val="22"/>
        </w:rPr>
        <w:t xml:space="preserve"> internationalen Netzwerke buddhistischer Frauen</w:t>
      </w:r>
      <w:r w:rsidR="000F7BFC" w:rsidRPr="0090679E">
        <w:rPr>
          <w:rFonts w:ascii="Tahoma" w:hAnsi="Tahoma" w:cs="Tahoma"/>
          <w:szCs w:val="22"/>
        </w:rPr>
        <w:t>, insbesondere mit</w:t>
      </w:r>
      <w:r w:rsidRPr="0090679E">
        <w:rPr>
          <w:rFonts w:ascii="Tahoma" w:hAnsi="Tahoma" w:cs="Tahoma"/>
          <w:szCs w:val="22"/>
        </w:rPr>
        <w:t xml:space="preserve"> „Sakyadhita International“</w:t>
      </w:r>
      <w:r w:rsidR="005803FA" w:rsidRPr="0090679E">
        <w:rPr>
          <w:rFonts w:ascii="Tahoma" w:hAnsi="Tahoma" w:cs="Tahoma"/>
          <w:szCs w:val="22"/>
        </w:rPr>
        <w:t xml:space="preserve"> und den anderen europäischen Sakyadhita</w:t>
      </w:r>
      <w:r w:rsidR="00083674">
        <w:rPr>
          <w:rFonts w:ascii="Tahoma" w:hAnsi="Tahoma" w:cs="Tahoma"/>
          <w:szCs w:val="22"/>
        </w:rPr>
        <w:t>-</w:t>
      </w:r>
      <w:r w:rsidR="005803FA" w:rsidRPr="00CE0941">
        <w:rPr>
          <w:rFonts w:ascii="Tahoma" w:hAnsi="Tahoma" w:cs="Tahoma"/>
          <w:szCs w:val="22"/>
        </w:rPr>
        <w:t>Zweigen</w:t>
      </w:r>
      <w:r w:rsidR="00B0697E" w:rsidRPr="00CE0941">
        <w:rPr>
          <w:rFonts w:ascii="Tahoma" w:hAnsi="Tahoma" w:cs="Tahoma"/>
          <w:szCs w:val="22"/>
        </w:rPr>
        <w:t>;</w:t>
      </w:r>
      <w:r w:rsidRPr="00CE0941">
        <w:rPr>
          <w:rFonts w:ascii="Tahoma" w:hAnsi="Tahoma" w:cs="Tahoma"/>
          <w:szCs w:val="22"/>
        </w:rPr>
        <w:t xml:space="preserve"> </w:t>
      </w:r>
    </w:p>
    <w:p w14:paraId="27BE465A" w14:textId="009B3D06" w:rsidR="0007431F" w:rsidRPr="008E2F93" w:rsidRDefault="0007431F" w:rsidP="00B479BE">
      <w:pPr>
        <w:pStyle w:val="Default"/>
        <w:numPr>
          <w:ilvl w:val="0"/>
          <w:numId w:val="9"/>
        </w:numPr>
        <w:tabs>
          <w:tab w:val="left" w:pos="1440"/>
          <w:tab w:val="left" w:pos="0"/>
          <w:tab w:val="left" w:pos="144"/>
          <w:tab w:val="left" w:pos="720"/>
          <w:tab w:val="left" w:pos="1440"/>
          <w:tab w:val="left" w:pos="0"/>
          <w:tab w:val="left" w:pos="144"/>
          <w:tab w:val="left" w:pos="720"/>
        </w:tabs>
        <w:spacing w:before="120" w:line="360" w:lineRule="auto"/>
        <w:ind w:left="709" w:hanging="357"/>
        <w:rPr>
          <w:rFonts w:ascii="Tahoma" w:hAnsi="Tahoma" w:cs="Tahoma"/>
          <w:sz w:val="22"/>
          <w:szCs w:val="22"/>
        </w:rPr>
      </w:pPr>
      <w:r w:rsidRPr="008E2F93">
        <w:rPr>
          <w:rFonts w:ascii="Tahoma" w:hAnsi="Tahoma" w:cs="Tahoma"/>
          <w:sz w:val="22"/>
          <w:szCs w:val="22"/>
        </w:rPr>
        <w:t xml:space="preserve">die Durchführung von religiösen Veranstaltungen </w:t>
      </w:r>
      <w:r w:rsidR="0067652D" w:rsidRPr="008E2F93">
        <w:rPr>
          <w:rFonts w:ascii="Tahoma" w:hAnsi="Tahoma" w:cs="Tahoma"/>
          <w:sz w:val="22"/>
          <w:szCs w:val="22"/>
        </w:rPr>
        <w:t xml:space="preserve">insbesondere </w:t>
      </w:r>
      <w:r w:rsidRPr="008E2F93">
        <w:rPr>
          <w:rFonts w:ascii="Tahoma" w:hAnsi="Tahoma" w:cs="Tahoma"/>
          <w:sz w:val="22"/>
          <w:szCs w:val="22"/>
        </w:rPr>
        <w:t>von und für buddhistische Frauen</w:t>
      </w:r>
      <w:r w:rsidR="00B0697E" w:rsidRPr="008E2F93">
        <w:rPr>
          <w:rFonts w:ascii="Tahoma" w:hAnsi="Tahoma" w:cs="Tahoma"/>
          <w:sz w:val="22"/>
          <w:szCs w:val="22"/>
        </w:rPr>
        <w:t>;</w:t>
      </w:r>
    </w:p>
    <w:p w14:paraId="14E6A15B" w14:textId="27054B57" w:rsidR="005803FA" w:rsidRPr="0090679E" w:rsidRDefault="001600D6" w:rsidP="008936A7">
      <w:pPr>
        <w:pStyle w:val="Listenabsatz"/>
        <w:numPr>
          <w:ilvl w:val="0"/>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 xml:space="preserve">die Förderung </w:t>
      </w:r>
      <w:r w:rsidR="005803FA" w:rsidRPr="0090679E">
        <w:rPr>
          <w:rFonts w:ascii="Tahoma" w:hAnsi="Tahoma" w:cs="Tahoma"/>
          <w:szCs w:val="22"/>
        </w:rPr>
        <w:t xml:space="preserve">der Arbeit von und mit Frauen durch </w:t>
      </w:r>
      <w:r w:rsidR="00F22333" w:rsidRPr="0090679E">
        <w:rPr>
          <w:rFonts w:ascii="Tahoma" w:hAnsi="Tahoma" w:cs="Tahoma"/>
          <w:szCs w:val="22"/>
        </w:rPr>
        <w:t xml:space="preserve">Ausbildung und </w:t>
      </w:r>
      <w:r w:rsidR="00B0697E" w:rsidRPr="0090679E">
        <w:rPr>
          <w:rFonts w:ascii="Tahoma" w:hAnsi="Tahoma" w:cs="Tahoma"/>
          <w:szCs w:val="22"/>
        </w:rPr>
        <w:t xml:space="preserve">durch </w:t>
      </w:r>
      <w:r w:rsidR="005803FA" w:rsidRPr="0090679E">
        <w:rPr>
          <w:rFonts w:ascii="Tahoma" w:hAnsi="Tahoma" w:cs="Tahoma"/>
          <w:szCs w:val="22"/>
        </w:rPr>
        <w:t xml:space="preserve">Projekte rund um soziale, seelsorgerische, politische, feministische, </w:t>
      </w:r>
      <w:proofErr w:type="spellStart"/>
      <w:r w:rsidR="005803FA" w:rsidRPr="0090679E">
        <w:rPr>
          <w:rFonts w:ascii="Tahoma" w:hAnsi="Tahoma" w:cs="Tahoma"/>
          <w:szCs w:val="22"/>
        </w:rPr>
        <w:t>buddhologische</w:t>
      </w:r>
      <w:proofErr w:type="spellEnd"/>
      <w:r w:rsidR="005803FA" w:rsidRPr="0090679E">
        <w:rPr>
          <w:rFonts w:ascii="Tahoma" w:hAnsi="Tahoma" w:cs="Tahoma"/>
          <w:szCs w:val="22"/>
        </w:rPr>
        <w:t xml:space="preserve"> und religiöse Themen</w:t>
      </w:r>
      <w:r w:rsidR="004E123B" w:rsidRPr="0090679E">
        <w:rPr>
          <w:rFonts w:ascii="Tahoma" w:hAnsi="Tahoma" w:cs="Tahoma"/>
          <w:szCs w:val="22"/>
        </w:rPr>
        <w:t>;</w:t>
      </w:r>
      <w:r w:rsidR="005803FA" w:rsidRPr="0090679E">
        <w:rPr>
          <w:rFonts w:ascii="Tahoma" w:hAnsi="Tahoma" w:cs="Tahoma"/>
          <w:szCs w:val="22"/>
        </w:rPr>
        <w:t xml:space="preserve"> </w:t>
      </w:r>
    </w:p>
    <w:p w14:paraId="68FF059D" w14:textId="41E1F57E" w:rsidR="001600D6" w:rsidRPr="0090679E" w:rsidRDefault="001600D6" w:rsidP="008936A7">
      <w:pPr>
        <w:pStyle w:val="Listenabsatz"/>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 xml:space="preserve">die Unterstützung </w:t>
      </w:r>
      <w:r w:rsidR="006F567E" w:rsidRPr="0090679E">
        <w:rPr>
          <w:rFonts w:ascii="Tahoma" w:hAnsi="Tahoma" w:cs="Tahoma"/>
          <w:szCs w:val="22"/>
        </w:rPr>
        <w:t>buddhistische</w:t>
      </w:r>
      <w:r w:rsidR="00FA2C0C" w:rsidRPr="0090679E">
        <w:rPr>
          <w:rFonts w:ascii="Tahoma" w:hAnsi="Tahoma" w:cs="Tahoma"/>
          <w:szCs w:val="22"/>
        </w:rPr>
        <w:t>r</w:t>
      </w:r>
      <w:r w:rsidR="006F567E" w:rsidRPr="0090679E">
        <w:rPr>
          <w:rFonts w:ascii="Tahoma" w:hAnsi="Tahoma" w:cs="Tahoma"/>
          <w:szCs w:val="22"/>
        </w:rPr>
        <w:t xml:space="preserve"> </w:t>
      </w:r>
      <w:r w:rsidRPr="0090679E">
        <w:rPr>
          <w:rFonts w:ascii="Tahoma" w:hAnsi="Tahoma" w:cs="Tahoma"/>
          <w:szCs w:val="22"/>
        </w:rPr>
        <w:t>Frauen, die sich dem Klosterleben</w:t>
      </w:r>
      <w:r w:rsidR="006F567E" w:rsidRPr="0090679E">
        <w:rPr>
          <w:rFonts w:ascii="Tahoma" w:hAnsi="Tahoma" w:cs="Tahoma"/>
          <w:szCs w:val="22"/>
        </w:rPr>
        <w:t>,</w:t>
      </w:r>
      <w:r w:rsidRPr="0090679E">
        <w:rPr>
          <w:rFonts w:ascii="Tahoma" w:hAnsi="Tahoma" w:cs="Tahoma"/>
          <w:szCs w:val="22"/>
        </w:rPr>
        <w:t xml:space="preserve"> </w:t>
      </w:r>
      <w:r w:rsidR="006F567E" w:rsidRPr="0090679E">
        <w:rPr>
          <w:rFonts w:ascii="Tahoma" w:hAnsi="Tahoma" w:cs="Tahoma"/>
          <w:szCs w:val="22"/>
        </w:rPr>
        <w:t>buddhistischen Studien</w:t>
      </w:r>
      <w:r w:rsidR="00B0697E" w:rsidRPr="0090679E">
        <w:rPr>
          <w:rFonts w:ascii="Tahoma" w:hAnsi="Tahoma" w:cs="Tahoma"/>
          <w:szCs w:val="22"/>
        </w:rPr>
        <w:t>,</w:t>
      </w:r>
      <w:r w:rsidR="006F567E" w:rsidRPr="0090679E">
        <w:rPr>
          <w:rFonts w:ascii="Tahoma" w:hAnsi="Tahoma" w:cs="Tahoma"/>
          <w:szCs w:val="22"/>
        </w:rPr>
        <w:t xml:space="preserve"> </w:t>
      </w:r>
      <w:r w:rsidRPr="0090679E">
        <w:rPr>
          <w:rFonts w:ascii="Tahoma" w:hAnsi="Tahoma" w:cs="Tahoma"/>
          <w:szCs w:val="22"/>
        </w:rPr>
        <w:t xml:space="preserve">der buddhistischen Meditation </w:t>
      </w:r>
      <w:r w:rsidR="00B0697E" w:rsidRPr="0090679E">
        <w:rPr>
          <w:rFonts w:ascii="Tahoma" w:hAnsi="Tahoma" w:cs="Tahoma"/>
          <w:szCs w:val="22"/>
        </w:rPr>
        <w:t xml:space="preserve">oder der Care-Arbeit </w:t>
      </w:r>
      <w:r w:rsidRPr="0090679E">
        <w:rPr>
          <w:rFonts w:ascii="Tahoma" w:hAnsi="Tahoma" w:cs="Tahoma"/>
          <w:szCs w:val="22"/>
        </w:rPr>
        <w:t>widmen wollen</w:t>
      </w:r>
      <w:r w:rsidR="00B0697E" w:rsidRPr="0090679E">
        <w:rPr>
          <w:rFonts w:ascii="Tahoma" w:hAnsi="Tahoma" w:cs="Tahoma"/>
          <w:szCs w:val="22"/>
        </w:rPr>
        <w:t>;</w:t>
      </w:r>
      <w:r w:rsidRPr="0090679E">
        <w:rPr>
          <w:rFonts w:ascii="Tahoma" w:hAnsi="Tahoma" w:cs="Tahoma"/>
          <w:szCs w:val="22"/>
        </w:rPr>
        <w:t xml:space="preserve"> </w:t>
      </w:r>
    </w:p>
    <w:p w14:paraId="3BF5D47E" w14:textId="796C25AD" w:rsidR="00FA2C0C" w:rsidRPr="0090679E" w:rsidRDefault="000D2AE3" w:rsidP="008936A7">
      <w:pPr>
        <w:pStyle w:val="Listenabsatz"/>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 xml:space="preserve">die Unterstützung buddhistischer Ordensfrauen aller buddhistischen Traditionen und Ordinationslinien (zölibatär und nicht-zölibatär), Ordinations-Anwärterinnen und Mitglieder klösterlicher Gemeinschaften im Sinne geistlicher Genossenschaften; </w:t>
      </w:r>
    </w:p>
    <w:p w14:paraId="527DC0CD" w14:textId="78FFC808" w:rsidR="00E45F27" w:rsidRPr="0090679E" w:rsidRDefault="006F567E" w:rsidP="008936A7">
      <w:pPr>
        <w:pStyle w:val="Listenabsatz"/>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before="120" w:after="0" w:line="360" w:lineRule="auto"/>
        <w:ind w:left="709" w:hanging="357"/>
        <w:contextualSpacing w:val="0"/>
        <w:rPr>
          <w:rFonts w:ascii="Tahoma" w:hAnsi="Tahoma" w:cs="Tahoma"/>
          <w:szCs w:val="22"/>
        </w:rPr>
      </w:pPr>
      <w:r w:rsidRPr="0090679E">
        <w:rPr>
          <w:rFonts w:ascii="Tahoma" w:hAnsi="Tahoma" w:cs="Tahoma"/>
          <w:szCs w:val="22"/>
        </w:rPr>
        <w:t xml:space="preserve">die </w:t>
      </w:r>
      <w:r w:rsidR="00BB225B" w:rsidRPr="0090679E">
        <w:rPr>
          <w:rFonts w:ascii="Tahoma" w:hAnsi="Tahoma" w:cs="Tahoma"/>
          <w:szCs w:val="22"/>
        </w:rPr>
        <w:t xml:space="preserve">Förderung und </w:t>
      </w:r>
      <w:r w:rsidR="001600D6" w:rsidRPr="0090679E">
        <w:rPr>
          <w:rFonts w:ascii="Tahoma" w:hAnsi="Tahoma" w:cs="Tahoma"/>
          <w:szCs w:val="22"/>
        </w:rPr>
        <w:t xml:space="preserve">Durchführung </w:t>
      </w:r>
      <w:r w:rsidR="00BB225B" w:rsidRPr="0090679E">
        <w:rPr>
          <w:rFonts w:ascii="Tahoma" w:hAnsi="Tahoma" w:cs="Tahoma"/>
          <w:szCs w:val="22"/>
        </w:rPr>
        <w:t>von</w:t>
      </w:r>
      <w:r w:rsidR="001600D6" w:rsidRPr="0090679E">
        <w:rPr>
          <w:rFonts w:ascii="Tahoma" w:hAnsi="Tahoma" w:cs="Tahoma"/>
          <w:szCs w:val="22"/>
        </w:rPr>
        <w:t xml:space="preserve"> Forschungsarbeiten </w:t>
      </w:r>
      <w:r w:rsidRPr="0090679E">
        <w:rPr>
          <w:rFonts w:ascii="Tahoma" w:hAnsi="Tahoma" w:cs="Tahoma"/>
          <w:szCs w:val="22"/>
        </w:rPr>
        <w:t xml:space="preserve">und Publikationen zum Thema „Frauen </w:t>
      </w:r>
      <w:r w:rsidR="0067652D" w:rsidRPr="0090679E">
        <w:rPr>
          <w:rFonts w:ascii="Tahoma" w:hAnsi="Tahoma" w:cs="Tahoma"/>
          <w:szCs w:val="22"/>
        </w:rPr>
        <w:t>und</w:t>
      </w:r>
      <w:r w:rsidRPr="0090679E">
        <w:rPr>
          <w:rFonts w:ascii="Tahoma" w:hAnsi="Tahoma" w:cs="Tahoma"/>
          <w:szCs w:val="22"/>
        </w:rPr>
        <w:t xml:space="preserve"> Buddhismus“ </w:t>
      </w:r>
      <w:r w:rsidR="001600D6" w:rsidRPr="0090679E">
        <w:rPr>
          <w:rFonts w:ascii="Tahoma" w:hAnsi="Tahoma" w:cs="Tahoma"/>
          <w:szCs w:val="22"/>
        </w:rPr>
        <w:t>im wissenschaftlichen, kulturellen und religiösen Bereich</w:t>
      </w:r>
      <w:r w:rsidR="00B0697E" w:rsidRPr="0090679E">
        <w:rPr>
          <w:rFonts w:ascii="Tahoma" w:hAnsi="Tahoma" w:cs="Tahoma"/>
          <w:szCs w:val="22"/>
        </w:rPr>
        <w:t>.</w:t>
      </w:r>
    </w:p>
    <w:p w14:paraId="1A9EDF4F" w14:textId="320D7C96" w:rsidR="00443D76" w:rsidRPr="008E2F93" w:rsidRDefault="00443D76" w:rsidP="008936A7">
      <w:pPr>
        <w:spacing w:before="120" w:after="0" w:line="360" w:lineRule="auto"/>
        <w:rPr>
          <w:rFonts w:ascii="Tahoma" w:hAnsi="Tahoma" w:cs="Tahoma"/>
          <w:szCs w:val="22"/>
        </w:rPr>
      </w:pPr>
      <w:r w:rsidRPr="008E2F93">
        <w:rPr>
          <w:rFonts w:ascii="Tahoma" w:hAnsi="Tahoma" w:cs="Tahoma"/>
          <w:szCs w:val="22"/>
        </w:rPr>
        <w:t>(</w:t>
      </w:r>
      <w:r w:rsidR="00501CF7" w:rsidRPr="008E2F93">
        <w:rPr>
          <w:rFonts w:ascii="Tahoma" w:hAnsi="Tahoma" w:cs="Tahoma"/>
          <w:szCs w:val="22"/>
        </w:rPr>
        <w:t>5</w:t>
      </w:r>
      <w:r w:rsidRPr="008E2F93">
        <w:rPr>
          <w:rFonts w:ascii="Tahoma" w:hAnsi="Tahoma" w:cs="Tahoma"/>
          <w:szCs w:val="22"/>
        </w:rPr>
        <w:t xml:space="preserve">) Der Verein verfolgt ausschließlich und unmittelbar gemeinnützige Zwecke im Sinne des Abschnitts „Steuerbegünstigte Zwecke“ der Abgabenordnung. </w:t>
      </w:r>
    </w:p>
    <w:p w14:paraId="57802D1E" w14:textId="2F5FD797" w:rsidR="000101AA" w:rsidRPr="008E2F93" w:rsidRDefault="000101AA" w:rsidP="008936A7">
      <w:pPr>
        <w:pStyle w:val="Default"/>
        <w:spacing w:before="360" w:line="360" w:lineRule="auto"/>
        <w:rPr>
          <w:rFonts w:ascii="Tahoma" w:hAnsi="Tahoma" w:cs="Tahoma"/>
          <w:sz w:val="22"/>
          <w:szCs w:val="22"/>
        </w:rPr>
      </w:pPr>
      <w:r w:rsidRPr="008E2F93">
        <w:rPr>
          <w:rFonts w:ascii="Tahoma" w:hAnsi="Tahoma" w:cs="Tahoma"/>
          <w:b/>
          <w:bCs/>
          <w:sz w:val="22"/>
          <w:szCs w:val="22"/>
        </w:rPr>
        <w:t xml:space="preserve">§ </w:t>
      </w:r>
      <w:r w:rsidR="00646129" w:rsidRPr="008E2F93">
        <w:rPr>
          <w:rFonts w:ascii="Tahoma" w:hAnsi="Tahoma" w:cs="Tahoma"/>
          <w:b/>
          <w:bCs/>
          <w:sz w:val="22"/>
          <w:szCs w:val="22"/>
        </w:rPr>
        <w:t>3</w:t>
      </w:r>
      <w:r w:rsidRPr="008E2F93">
        <w:rPr>
          <w:rFonts w:ascii="Tahoma" w:hAnsi="Tahoma" w:cs="Tahoma"/>
          <w:b/>
          <w:bCs/>
          <w:sz w:val="22"/>
          <w:szCs w:val="22"/>
        </w:rPr>
        <w:t xml:space="preserve"> Selbstlosigkeit</w:t>
      </w:r>
    </w:p>
    <w:p w14:paraId="6B4FBF13" w14:textId="77777777"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t>(1) Der Verein ist selbstlos tätig. Er verfolgt nicht in erster Linie eigenwirtschaftliche Zwecke.</w:t>
      </w:r>
    </w:p>
    <w:p w14:paraId="6D621A4F" w14:textId="77777777"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lastRenderedPageBreak/>
        <w:t>(2) Mittel des Vereins dürfen nur für die satzungsgemäßen Zwecke verwendet werden. Die Mitglieder erhalten keine Zuwendungen aus Mitteln des Vereins.</w:t>
      </w:r>
    </w:p>
    <w:p w14:paraId="679843CE" w14:textId="7DF070E9"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t>(3) Es darf keine Person durch Ausgaben, die dem Zweck des Vereins fremd sind, oder durch unverhältnismäßig hohe Vergütungen begünstigt werden.</w:t>
      </w:r>
    </w:p>
    <w:p w14:paraId="78B815B2" w14:textId="561813E3" w:rsidR="000101AA" w:rsidRPr="008E2F93" w:rsidRDefault="000101AA" w:rsidP="008936A7">
      <w:pPr>
        <w:spacing w:before="120" w:after="0" w:line="360" w:lineRule="auto"/>
        <w:rPr>
          <w:rFonts w:ascii="Tahoma" w:hAnsi="Tahoma" w:cs="Tahoma"/>
          <w:szCs w:val="22"/>
        </w:rPr>
      </w:pPr>
      <w:r w:rsidRPr="008E2F93">
        <w:rPr>
          <w:rFonts w:ascii="Tahoma" w:hAnsi="Tahoma" w:cs="Tahoma"/>
          <w:szCs w:val="22"/>
        </w:rPr>
        <w:t>(4) Alle Organmitglieder sind ehrenamtlich tätig, jedoch werden Reisekosten sowie die dienstlich erforderlichen Auslagen nach Maßgabe einer vom Vorstand zu beschließenden Auslagenvergütungsregelung, die sich an die ertragsteuerlich geltenden Kostensätze anlehnen soll, angemessen erstattet.</w:t>
      </w:r>
    </w:p>
    <w:p w14:paraId="74BFC9B9" w14:textId="74181D8B" w:rsidR="00DA4BCB" w:rsidRPr="008E2F93" w:rsidRDefault="00DA4BCB" w:rsidP="008936A7">
      <w:pPr>
        <w:spacing w:before="360" w:after="0" w:line="360" w:lineRule="auto"/>
        <w:rPr>
          <w:rFonts w:ascii="Tahoma" w:hAnsi="Tahoma" w:cs="Tahoma"/>
          <w:color w:val="333333"/>
          <w:szCs w:val="22"/>
          <w:shd w:val="clear" w:color="auto" w:fill="FFFFFF"/>
        </w:rPr>
      </w:pPr>
      <w:r w:rsidRPr="008E2F93">
        <w:rPr>
          <w:rStyle w:val="Fett"/>
          <w:rFonts w:ascii="Tahoma" w:hAnsi="Tahoma" w:cs="Tahoma"/>
          <w:color w:val="333333"/>
          <w:szCs w:val="22"/>
          <w:shd w:val="clear" w:color="auto" w:fill="FFFFFF"/>
        </w:rPr>
        <w:t>§ 4 Geschäftsjahr</w:t>
      </w:r>
      <w:r w:rsidRPr="008E2F93">
        <w:rPr>
          <w:rFonts w:ascii="Tahoma" w:hAnsi="Tahoma" w:cs="Tahoma"/>
          <w:color w:val="333333"/>
          <w:szCs w:val="22"/>
        </w:rPr>
        <w:br/>
      </w:r>
      <w:r w:rsidRPr="008E2F93">
        <w:rPr>
          <w:rFonts w:ascii="Tahoma" w:hAnsi="Tahoma" w:cs="Tahoma"/>
          <w:color w:val="333333"/>
          <w:szCs w:val="22"/>
          <w:shd w:val="clear" w:color="auto" w:fill="FFFFFF"/>
        </w:rPr>
        <w:t>Das Geschäftsjahr ist das Kalenderjahr.</w:t>
      </w:r>
    </w:p>
    <w:p w14:paraId="0039CB48" w14:textId="51F30BCA" w:rsidR="000101AA" w:rsidRPr="008E2F93" w:rsidRDefault="000101AA" w:rsidP="008936A7">
      <w:pPr>
        <w:pStyle w:val="Default"/>
        <w:spacing w:before="360" w:line="360" w:lineRule="auto"/>
        <w:rPr>
          <w:rFonts w:ascii="Tahoma" w:hAnsi="Tahoma" w:cs="Tahoma"/>
          <w:sz w:val="22"/>
          <w:szCs w:val="22"/>
        </w:rPr>
      </w:pPr>
      <w:r w:rsidRPr="008E2F93">
        <w:rPr>
          <w:rFonts w:ascii="Tahoma" w:hAnsi="Tahoma" w:cs="Tahoma"/>
          <w:b/>
          <w:bCs/>
          <w:sz w:val="22"/>
          <w:szCs w:val="22"/>
        </w:rPr>
        <w:t xml:space="preserve">§ </w:t>
      </w:r>
      <w:r w:rsidR="00DA4BCB" w:rsidRPr="008E2F93">
        <w:rPr>
          <w:rFonts w:ascii="Tahoma" w:hAnsi="Tahoma" w:cs="Tahoma"/>
          <w:b/>
          <w:bCs/>
          <w:sz w:val="22"/>
          <w:szCs w:val="22"/>
        </w:rPr>
        <w:t>5</w:t>
      </w:r>
      <w:r w:rsidRPr="008E2F93">
        <w:rPr>
          <w:rFonts w:ascii="Tahoma" w:hAnsi="Tahoma" w:cs="Tahoma"/>
          <w:b/>
          <w:bCs/>
          <w:sz w:val="22"/>
          <w:szCs w:val="22"/>
        </w:rPr>
        <w:t xml:space="preserve"> Erwerb der Mitgliedschaft</w:t>
      </w:r>
    </w:p>
    <w:p w14:paraId="4438360A" w14:textId="5069D22C"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(1) Mitglied des Vereins kann werden, wer die Ziele des Vereins verfolgt oder wessen Mitgliedschaft den Zielen des Vereins förderlich </w:t>
      </w:r>
      <w:r w:rsidR="009532C5">
        <w:rPr>
          <w:rFonts w:ascii="Tahoma" w:hAnsi="Tahoma" w:cs="Tahoma"/>
          <w:sz w:val="22"/>
          <w:szCs w:val="22"/>
        </w:rPr>
        <w:t>ist</w:t>
      </w:r>
      <w:r w:rsidRPr="008E2F93">
        <w:rPr>
          <w:rFonts w:ascii="Tahoma" w:hAnsi="Tahoma" w:cs="Tahoma"/>
          <w:sz w:val="22"/>
          <w:szCs w:val="22"/>
        </w:rPr>
        <w:t>. Ein Anspruch auf Aufnahme in den Verein besteht nicht.</w:t>
      </w:r>
    </w:p>
    <w:p w14:paraId="3B7DEFE8" w14:textId="06B0BC6D"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t>(2) Der Verein besteht aus</w:t>
      </w:r>
      <w:r w:rsidR="000F1FE7" w:rsidRPr="008E2F93">
        <w:rPr>
          <w:rFonts w:ascii="Tahoma" w:hAnsi="Tahoma" w:cs="Tahoma"/>
          <w:sz w:val="22"/>
          <w:szCs w:val="22"/>
        </w:rPr>
        <w:t xml:space="preserve"> stimmberechtigten </w:t>
      </w:r>
      <w:r w:rsidR="004E0A18" w:rsidRPr="008E2F93">
        <w:rPr>
          <w:rFonts w:ascii="Tahoma" w:hAnsi="Tahoma" w:cs="Tahoma"/>
          <w:sz w:val="22"/>
          <w:szCs w:val="22"/>
        </w:rPr>
        <w:t>ordentlichen</w:t>
      </w:r>
      <w:r w:rsidR="000F1FE7" w:rsidRPr="008E2F93">
        <w:rPr>
          <w:rFonts w:ascii="Tahoma" w:hAnsi="Tahoma" w:cs="Tahoma"/>
          <w:sz w:val="22"/>
          <w:szCs w:val="22"/>
        </w:rPr>
        <w:t xml:space="preserve"> </w:t>
      </w:r>
      <w:r w:rsidRPr="008E2F93">
        <w:rPr>
          <w:rFonts w:ascii="Tahoma" w:hAnsi="Tahoma" w:cs="Tahoma"/>
          <w:sz w:val="22"/>
          <w:szCs w:val="22"/>
        </w:rPr>
        <w:t>Mitgliedern</w:t>
      </w:r>
      <w:r w:rsidR="000F1FE7" w:rsidRPr="008E2F93">
        <w:rPr>
          <w:rFonts w:ascii="Tahoma" w:hAnsi="Tahoma" w:cs="Tahoma"/>
          <w:sz w:val="22"/>
          <w:szCs w:val="22"/>
        </w:rPr>
        <w:t xml:space="preserve"> und Ehrenmitgliedern</w:t>
      </w:r>
      <w:r w:rsidRPr="008E2F93">
        <w:rPr>
          <w:rFonts w:ascii="Tahoma" w:hAnsi="Tahoma" w:cs="Tahoma"/>
          <w:sz w:val="22"/>
          <w:szCs w:val="22"/>
        </w:rPr>
        <w:t xml:space="preserve"> </w:t>
      </w:r>
      <w:r w:rsidR="000F1FE7" w:rsidRPr="008E2F93">
        <w:rPr>
          <w:rFonts w:ascii="Tahoma" w:hAnsi="Tahoma" w:cs="Tahoma"/>
          <w:sz w:val="22"/>
          <w:szCs w:val="22"/>
        </w:rPr>
        <w:t xml:space="preserve">sowie aus nicht-stimmberechtigten </w:t>
      </w:r>
      <w:r w:rsidR="004E0A18" w:rsidRPr="008E2F93">
        <w:rPr>
          <w:rFonts w:ascii="Tahoma" w:hAnsi="Tahoma" w:cs="Tahoma"/>
          <w:sz w:val="22"/>
          <w:szCs w:val="22"/>
        </w:rPr>
        <w:t>außerordentlichen Mitgliedern</w:t>
      </w:r>
      <w:r w:rsidRPr="008E2F93">
        <w:rPr>
          <w:rFonts w:ascii="Tahoma" w:hAnsi="Tahoma" w:cs="Tahoma"/>
          <w:sz w:val="22"/>
          <w:szCs w:val="22"/>
        </w:rPr>
        <w:t>.</w:t>
      </w:r>
    </w:p>
    <w:p w14:paraId="69696A13" w14:textId="4955235F" w:rsidR="000101AA" w:rsidRPr="008E2F93" w:rsidRDefault="000101AA" w:rsidP="008936A7">
      <w:pPr>
        <w:pStyle w:val="Default"/>
        <w:spacing w:before="120" w:line="360" w:lineRule="auto"/>
        <w:rPr>
          <w:rFonts w:ascii="Tahoma" w:hAnsi="Tahoma" w:cs="Tahoma"/>
          <w:sz w:val="22"/>
          <w:szCs w:val="22"/>
        </w:rPr>
      </w:pPr>
      <w:r w:rsidRPr="008E2F93">
        <w:rPr>
          <w:rFonts w:ascii="Tahoma" w:hAnsi="Tahoma" w:cs="Tahoma"/>
          <w:sz w:val="22"/>
          <w:szCs w:val="22"/>
        </w:rPr>
        <w:t>(</w:t>
      </w:r>
      <w:r w:rsidR="00B77991">
        <w:rPr>
          <w:rFonts w:ascii="Tahoma" w:hAnsi="Tahoma" w:cs="Tahoma"/>
          <w:sz w:val="22"/>
          <w:szCs w:val="22"/>
        </w:rPr>
        <w:t>3</w:t>
      </w:r>
      <w:r w:rsidRPr="008E2F93">
        <w:rPr>
          <w:rFonts w:ascii="Tahoma" w:hAnsi="Tahoma" w:cs="Tahoma"/>
          <w:sz w:val="22"/>
          <w:szCs w:val="22"/>
        </w:rPr>
        <w:t xml:space="preserve">) </w:t>
      </w:r>
      <w:r w:rsidR="004E0A18" w:rsidRPr="008E2F93">
        <w:rPr>
          <w:rFonts w:ascii="Tahoma" w:hAnsi="Tahoma" w:cs="Tahoma"/>
          <w:sz w:val="22"/>
          <w:szCs w:val="22"/>
        </w:rPr>
        <w:t xml:space="preserve">Ordentliche </w:t>
      </w:r>
      <w:r w:rsidRPr="008E2F93">
        <w:rPr>
          <w:rFonts w:ascii="Tahoma" w:hAnsi="Tahoma" w:cs="Tahoma"/>
          <w:sz w:val="22"/>
          <w:szCs w:val="22"/>
        </w:rPr>
        <w:t>Mitglieder können werden</w:t>
      </w:r>
      <w:r w:rsidR="0090679E">
        <w:rPr>
          <w:rFonts w:ascii="Tahoma" w:hAnsi="Tahoma" w:cs="Tahoma"/>
          <w:sz w:val="22"/>
          <w:szCs w:val="22"/>
        </w:rPr>
        <w:t>:</w:t>
      </w:r>
    </w:p>
    <w:p w14:paraId="0C175018" w14:textId="7C75C9D7" w:rsidR="000101AA" w:rsidRPr="008E2F93" w:rsidRDefault="00F51A27"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 xml:space="preserve">1. </w:t>
      </w:r>
      <w:r w:rsidR="000101AA" w:rsidRPr="008E2F93">
        <w:rPr>
          <w:rFonts w:ascii="Tahoma" w:hAnsi="Tahoma" w:cs="Tahoma"/>
          <w:sz w:val="22"/>
          <w:szCs w:val="22"/>
        </w:rPr>
        <w:t>Einzelpersonen,</w:t>
      </w:r>
      <w:r w:rsidR="0039157C" w:rsidRPr="008E2F93">
        <w:rPr>
          <w:rFonts w:ascii="Tahoma" w:hAnsi="Tahoma" w:cs="Tahoma"/>
          <w:sz w:val="22"/>
          <w:szCs w:val="22"/>
        </w:rPr>
        <w:t xml:space="preserve"> die das Buddhistische Bekenntni</w:t>
      </w:r>
      <w:r w:rsidR="000F1FE7" w:rsidRPr="008E2F93">
        <w:rPr>
          <w:rFonts w:ascii="Tahoma" w:hAnsi="Tahoma" w:cs="Tahoma"/>
          <w:sz w:val="22"/>
          <w:szCs w:val="22"/>
        </w:rPr>
        <w:t xml:space="preserve">s der „Deutschen Buddhistischen Union </w:t>
      </w:r>
      <w:r w:rsidRPr="008E2F93">
        <w:rPr>
          <w:rFonts w:ascii="Tahoma" w:hAnsi="Tahoma" w:cs="Tahoma"/>
          <w:sz w:val="22"/>
          <w:szCs w:val="22"/>
        </w:rPr>
        <w:t xml:space="preserve">e.V. </w:t>
      </w:r>
      <w:r w:rsidR="000F1FE7" w:rsidRPr="008E2F93">
        <w:rPr>
          <w:rFonts w:ascii="Tahoma" w:hAnsi="Tahoma" w:cs="Tahoma"/>
          <w:sz w:val="22"/>
          <w:szCs w:val="22"/>
        </w:rPr>
        <w:t xml:space="preserve">– Buddhistische Religionsgemeinschaft“ </w:t>
      </w:r>
      <w:r w:rsidR="0039157C" w:rsidRPr="008E2F93">
        <w:rPr>
          <w:rFonts w:ascii="Tahoma" w:hAnsi="Tahoma" w:cs="Tahoma"/>
          <w:sz w:val="22"/>
          <w:szCs w:val="22"/>
        </w:rPr>
        <w:t>anerkennen</w:t>
      </w:r>
      <w:r w:rsidR="00675C56">
        <w:rPr>
          <w:rFonts w:ascii="Tahoma" w:hAnsi="Tahoma" w:cs="Tahoma"/>
          <w:sz w:val="22"/>
          <w:szCs w:val="22"/>
        </w:rPr>
        <w:t>;</w:t>
      </w:r>
    </w:p>
    <w:p w14:paraId="095EC8C8" w14:textId="7B20BCD1" w:rsidR="000F1FE7" w:rsidRPr="008E2F93" w:rsidRDefault="000F1FE7"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2. buddhistische Verbände, Organisationen und gesellschaftliche Personenzusammenschlüsse, soweit sie nach ihrer Zweckbestimmung den Zielen des Vereins förderlich sein können.</w:t>
      </w:r>
      <w:r w:rsidR="00F12F2C" w:rsidRPr="008E2F93">
        <w:rPr>
          <w:rFonts w:ascii="Tahoma" w:hAnsi="Tahoma" w:cs="Tahoma"/>
          <w:sz w:val="22"/>
          <w:szCs w:val="22"/>
        </w:rPr>
        <w:t xml:space="preserve"> </w:t>
      </w:r>
    </w:p>
    <w:p w14:paraId="6F9960F8" w14:textId="623AD059" w:rsidR="000F1FE7" w:rsidRPr="008E2F93" w:rsidRDefault="000F1FE7" w:rsidP="008936A7">
      <w:pPr>
        <w:pStyle w:val="Default"/>
        <w:spacing w:before="120" w:line="360" w:lineRule="auto"/>
        <w:rPr>
          <w:rFonts w:ascii="Tahoma" w:hAnsi="Tahoma" w:cs="Tahoma"/>
          <w:sz w:val="22"/>
          <w:szCs w:val="22"/>
        </w:rPr>
      </w:pPr>
      <w:r w:rsidRPr="008E2F93">
        <w:rPr>
          <w:rFonts w:ascii="Tahoma" w:hAnsi="Tahoma" w:cs="Tahoma"/>
          <w:sz w:val="22"/>
          <w:szCs w:val="22"/>
        </w:rPr>
        <w:t>(</w:t>
      </w:r>
      <w:r w:rsidR="00B77991">
        <w:rPr>
          <w:rFonts w:ascii="Tahoma" w:hAnsi="Tahoma" w:cs="Tahoma"/>
          <w:sz w:val="22"/>
          <w:szCs w:val="22"/>
        </w:rPr>
        <w:t>4</w:t>
      </w:r>
      <w:r w:rsidRPr="008E2F93">
        <w:rPr>
          <w:rFonts w:ascii="Tahoma" w:hAnsi="Tahoma" w:cs="Tahoma"/>
          <w:sz w:val="22"/>
          <w:szCs w:val="22"/>
        </w:rPr>
        <w:t>) Außerordentliche Mitglieder können werden</w:t>
      </w:r>
      <w:r w:rsidR="0090679E">
        <w:rPr>
          <w:rFonts w:ascii="Tahoma" w:hAnsi="Tahoma" w:cs="Tahoma"/>
          <w:sz w:val="22"/>
          <w:szCs w:val="22"/>
        </w:rPr>
        <w:t>:</w:t>
      </w:r>
    </w:p>
    <w:p w14:paraId="2732F3CA" w14:textId="58C220BE" w:rsidR="000F1FE7" w:rsidRPr="008E2F93" w:rsidRDefault="000F1FE7"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1. Fördermitglieder,</w:t>
      </w:r>
    </w:p>
    <w:p w14:paraId="483E0D78" w14:textId="2A6EED52" w:rsidR="000101AA" w:rsidRPr="008E2F93" w:rsidRDefault="000F1FE7"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2</w:t>
      </w:r>
      <w:r w:rsidR="000101AA" w:rsidRPr="008E2F93">
        <w:rPr>
          <w:rFonts w:ascii="Tahoma" w:hAnsi="Tahoma" w:cs="Tahoma"/>
          <w:sz w:val="22"/>
          <w:szCs w:val="22"/>
        </w:rPr>
        <w:t>.</w:t>
      </w:r>
      <w:r w:rsidRPr="008E2F93">
        <w:rPr>
          <w:rFonts w:ascii="Tahoma" w:hAnsi="Tahoma" w:cs="Tahoma"/>
          <w:sz w:val="22"/>
          <w:szCs w:val="22"/>
        </w:rPr>
        <w:t xml:space="preserve"> Firmen und sonstige juristische Personen des öffentlichen und privaten Rechts.</w:t>
      </w:r>
    </w:p>
    <w:p w14:paraId="06D62796" w14:textId="45395E4A" w:rsidR="000101AA" w:rsidRPr="008E2F93" w:rsidRDefault="000101AA" w:rsidP="008936A7">
      <w:pPr>
        <w:pStyle w:val="Default"/>
        <w:spacing w:before="120" w:line="360" w:lineRule="auto"/>
        <w:rPr>
          <w:rFonts w:ascii="Tahoma" w:hAnsi="Tahoma" w:cs="Tahoma"/>
          <w:color w:val="auto"/>
          <w:sz w:val="22"/>
          <w:szCs w:val="22"/>
        </w:rPr>
      </w:pPr>
      <w:r w:rsidRPr="008E2F93">
        <w:rPr>
          <w:rFonts w:ascii="Tahoma" w:hAnsi="Tahoma" w:cs="Tahoma"/>
          <w:sz w:val="22"/>
          <w:szCs w:val="22"/>
        </w:rPr>
        <w:t>(</w:t>
      </w:r>
      <w:r w:rsidR="00B77991">
        <w:rPr>
          <w:rFonts w:ascii="Tahoma" w:hAnsi="Tahoma" w:cs="Tahoma"/>
          <w:sz w:val="22"/>
          <w:szCs w:val="22"/>
        </w:rPr>
        <w:t>5</w:t>
      </w:r>
      <w:r w:rsidRPr="008E2F93">
        <w:rPr>
          <w:rFonts w:ascii="Tahoma" w:hAnsi="Tahoma" w:cs="Tahoma"/>
          <w:sz w:val="22"/>
          <w:szCs w:val="22"/>
        </w:rPr>
        <w:t xml:space="preserve">) Über die Aufnahme entscheidet der Vorstand. Die Mitgliedschaft wird durch schriftliche Beitrittserklärung auf einem dafür vorgesehenen Vordruck und die nachfolgende Annahme durch den Vorstand erworben. Die Beitrittserklärung sollte grundsätzlich eine Bankeinzugsermächtigung über den Beitrag enthalten. Jedes neue Mitglied erhält ein Exemplar der Satzung. Es verpflichtet sich </w:t>
      </w:r>
      <w:r w:rsidRPr="008E2F93">
        <w:rPr>
          <w:rFonts w:ascii="Tahoma" w:hAnsi="Tahoma" w:cs="Tahoma"/>
          <w:color w:val="auto"/>
          <w:sz w:val="22"/>
          <w:szCs w:val="22"/>
        </w:rPr>
        <w:t xml:space="preserve">durch seinen Beitritt zur Anerkennung der </w:t>
      </w:r>
      <w:r w:rsidRPr="008E2F93">
        <w:rPr>
          <w:rFonts w:ascii="Tahoma" w:hAnsi="Tahoma" w:cs="Tahoma"/>
          <w:color w:val="auto"/>
          <w:sz w:val="22"/>
          <w:szCs w:val="22"/>
        </w:rPr>
        <w:lastRenderedPageBreak/>
        <w:t xml:space="preserve">Satzung. Lehnt der Vorstand die Annahme ab, so kann </w:t>
      </w:r>
      <w:r w:rsidR="00DE3CFA">
        <w:rPr>
          <w:rFonts w:ascii="Tahoma" w:hAnsi="Tahoma" w:cs="Tahoma"/>
          <w:color w:val="auto"/>
          <w:sz w:val="22"/>
          <w:szCs w:val="22"/>
        </w:rPr>
        <w:t xml:space="preserve">die Bewerberin oder </w:t>
      </w:r>
      <w:r w:rsidRPr="008E2F93">
        <w:rPr>
          <w:rFonts w:ascii="Tahoma" w:hAnsi="Tahoma" w:cs="Tahoma"/>
          <w:color w:val="auto"/>
          <w:sz w:val="22"/>
          <w:szCs w:val="22"/>
        </w:rPr>
        <w:t>der Bewerber verlangen, dass die nächste ordentliche Mitgliederversammlung entscheidet.</w:t>
      </w:r>
    </w:p>
    <w:p w14:paraId="355D2417" w14:textId="2C225530" w:rsidR="000101AA" w:rsidRPr="008E2F93" w:rsidRDefault="000101AA" w:rsidP="008936A7">
      <w:pPr>
        <w:spacing w:before="120" w:after="0" w:line="360" w:lineRule="auto"/>
        <w:rPr>
          <w:rFonts w:ascii="Tahoma" w:hAnsi="Tahoma" w:cs="Tahoma"/>
          <w:szCs w:val="22"/>
        </w:rPr>
      </w:pPr>
      <w:r w:rsidRPr="008E2F93">
        <w:rPr>
          <w:rFonts w:ascii="Tahoma" w:hAnsi="Tahoma" w:cs="Tahoma"/>
          <w:szCs w:val="22"/>
        </w:rPr>
        <w:t>(</w:t>
      </w:r>
      <w:r w:rsidR="00B77991">
        <w:rPr>
          <w:rFonts w:ascii="Tahoma" w:hAnsi="Tahoma" w:cs="Tahoma"/>
          <w:szCs w:val="22"/>
        </w:rPr>
        <w:t>6</w:t>
      </w:r>
      <w:r w:rsidRPr="008E2F93">
        <w:rPr>
          <w:rFonts w:ascii="Tahoma" w:hAnsi="Tahoma" w:cs="Tahoma"/>
          <w:szCs w:val="22"/>
        </w:rPr>
        <w:t>) Auf Vorschlag des Vorstands kann durch Beschluss der Mitgliederversammlung einzelnen Personen, die sich besondere Verdienste bei der Unterstützung der Vereinszwecke erworben haben, die Ehrenmitgliedschaft verliehen werden.</w:t>
      </w:r>
    </w:p>
    <w:p w14:paraId="5494A73E" w14:textId="5884E298" w:rsidR="006F25D3" w:rsidRPr="008E2F93" w:rsidRDefault="00646129" w:rsidP="0089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line="360" w:lineRule="auto"/>
        <w:rPr>
          <w:rFonts w:ascii="Tahoma" w:hAnsi="Tahoma" w:cs="Tahoma"/>
          <w:szCs w:val="22"/>
        </w:rPr>
      </w:pPr>
      <w:r w:rsidRPr="008E2F93">
        <w:rPr>
          <w:rFonts w:ascii="Tahoma" w:hAnsi="Tahoma" w:cs="Tahoma"/>
          <w:szCs w:val="22"/>
        </w:rPr>
        <w:t>(</w:t>
      </w:r>
      <w:r w:rsidR="00B77991">
        <w:rPr>
          <w:rFonts w:ascii="Tahoma" w:hAnsi="Tahoma" w:cs="Tahoma"/>
          <w:szCs w:val="22"/>
        </w:rPr>
        <w:t>7</w:t>
      </w:r>
      <w:r w:rsidRPr="008E2F93">
        <w:rPr>
          <w:rFonts w:ascii="Tahoma" w:hAnsi="Tahoma" w:cs="Tahoma"/>
          <w:szCs w:val="22"/>
        </w:rPr>
        <w:t xml:space="preserve">) </w:t>
      </w:r>
      <w:r w:rsidR="006F25D3" w:rsidRPr="008E2F93">
        <w:rPr>
          <w:rFonts w:ascii="Tahoma" w:hAnsi="Tahoma" w:cs="Tahoma"/>
          <w:szCs w:val="22"/>
        </w:rPr>
        <w:t xml:space="preserve">Juristische Personen </w:t>
      </w:r>
      <w:r w:rsidR="00675C56" w:rsidRPr="00675C56">
        <w:rPr>
          <w:rFonts w:ascii="Tahoma" w:hAnsi="Tahoma" w:cs="Tahoma"/>
          <w:szCs w:val="22"/>
        </w:rPr>
        <w:t>können</w:t>
      </w:r>
      <w:r w:rsidR="006F25D3" w:rsidRPr="008E2F93">
        <w:rPr>
          <w:rFonts w:ascii="Tahoma" w:hAnsi="Tahoma" w:cs="Tahoma"/>
          <w:szCs w:val="22"/>
        </w:rPr>
        <w:t xml:space="preserve"> eine</w:t>
      </w:r>
      <w:r w:rsidR="00DE3CFA">
        <w:rPr>
          <w:rFonts w:ascii="Tahoma" w:hAnsi="Tahoma" w:cs="Tahoma"/>
          <w:szCs w:val="22"/>
        </w:rPr>
        <w:t xml:space="preserve"> Vertreterin oder einen </w:t>
      </w:r>
      <w:r w:rsidR="006F25D3" w:rsidRPr="008E2F93">
        <w:rPr>
          <w:rFonts w:ascii="Tahoma" w:hAnsi="Tahoma" w:cs="Tahoma"/>
          <w:szCs w:val="22"/>
        </w:rPr>
        <w:t xml:space="preserve">Vertreter in die </w:t>
      </w:r>
      <w:r w:rsidRPr="008E2F93">
        <w:rPr>
          <w:rFonts w:ascii="Tahoma" w:hAnsi="Tahoma" w:cs="Tahoma"/>
          <w:szCs w:val="22"/>
        </w:rPr>
        <w:t xml:space="preserve">Mitgliederversammlung </w:t>
      </w:r>
      <w:r w:rsidR="006F25D3" w:rsidRPr="008E2F93">
        <w:rPr>
          <w:rFonts w:ascii="Tahoma" w:hAnsi="Tahoma" w:cs="Tahoma"/>
          <w:szCs w:val="22"/>
        </w:rPr>
        <w:t>entsenden.</w:t>
      </w:r>
      <w:r w:rsidR="00A76FDF" w:rsidRPr="008E2F93">
        <w:rPr>
          <w:rFonts w:ascii="Tahoma" w:hAnsi="Tahoma" w:cs="Tahoma"/>
          <w:szCs w:val="22"/>
        </w:rPr>
        <w:t xml:space="preserve"> </w:t>
      </w:r>
    </w:p>
    <w:p w14:paraId="5B768699" w14:textId="1421A3B1" w:rsidR="00646129" w:rsidRPr="008E2F93" w:rsidRDefault="00986661" w:rsidP="008936A7">
      <w:pPr>
        <w:pStyle w:val="Default"/>
        <w:spacing w:before="360" w:line="360" w:lineRule="auto"/>
        <w:rPr>
          <w:rFonts w:ascii="Tahoma" w:hAnsi="Tahoma" w:cs="Tahoma"/>
          <w:sz w:val="22"/>
          <w:szCs w:val="22"/>
        </w:rPr>
      </w:pPr>
      <w:r w:rsidRPr="008E2F93">
        <w:rPr>
          <w:rFonts w:ascii="Tahoma" w:hAnsi="Tahoma" w:cs="Tahoma"/>
          <w:b/>
          <w:bCs/>
          <w:sz w:val="22"/>
          <w:szCs w:val="22"/>
        </w:rPr>
        <w:t xml:space="preserve">§ </w:t>
      </w:r>
      <w:r w:rsidR="00DA4BCB" w:rsidRPr="008E2F93">
        <w:rPr>
          <w:rFonts w:ascii="Tahoma" w:hAnsi="Tahoma" w:cs="Tahoma"/>
          <w:b/>
          <w:bCs/>
          <w:sz w:val="22"/>
          <w:szCs w:val="22"/>
        </w:rPr>
        <w:t>6</w:t>
      </w:r>
      <w:r w:rsidR="00646129" w:rsidRPr="008E2F93">
        <w:rPr>
          <w:rFonts w:ascii="Tahoma" w:hAnsi="Tahoma" w:cs="Tahoma"/>
          <w:sz w:val="22"/>
          <w:szCs w:val="22"/>
        </w:rPr>
        <w:t xml:space="preserve"> </w:t>
      </w:r>
      <w:r w:rsidR="00646129" w:rsidRPr="008E2F93">
        <w:rPr>
          <w:rFonts w:ascii="Tahoma" w:hAnsi="Tahoma" w:cs="Tahoma"/>
          <w:b/>
          <w:bCs/>
          <w:sz w:val="22"/>
          <w:szCs w:val="22"/>
        </w:rPr>
        <w:t>Beendigung der Mitgliedschaft</w:t>
      </w:r>
    </w:p>
    <w:p w14:paraId="6D1686E0" w14:textId="1230FD65"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(1) Die Mitgliedschaft im Verein endet</w:t>
      </w:r>
      <w:r w:rsidR="00DE3CFA">
        <w:rPr>
          <w:rFonts w:ascii="Tahoma" w:hAnsi="Tahoma" w:cs="Tahoma"/>
          <w:sz w:val="22"/>
          <w:szCs w:val="22"/>
        </w:rPr>
        <w:t>:</w:t>
      </w:r>
    </w:p>
    <w:p w14:paraId="144143C7" w14:textId="79CEDE4E" w:rsidR="00646129" w:rsidRPr="008E2F93" w:rsidRDefault="00646129" w:rsidP="009D152B">
      <w:pPr>
        <w:pStyle w:val="Default"/>
        <w:spacing w:before="120" w:line="360" w:lineRule="auto"/>
        <w:ind w:left="426"/>
        <w:rPr>
          <w:rFonts w:ascii="Tahoma" w:hAnsi="Tahoma" w:cs="Tahoma"/>
          <w:sz w:val="22"/>
          <w:szCs w:val="22"/>
        </w:rPr>
      </w:pPr>
      <w:r w:rsidRPr="008E2F93">
        <w:rPr>
          <w:rFonts w:ascii="Tahoma" w:hAnsi="Tahoma" w:cs="Tahoma"/>
          <w:sz w:val="22"/>
          <w:szCs w:val="22"/>
        </w:rPr>
        <w:t xml:space="preserve">1. durch Tod im Falle der Mitgliedschaft von Einzelpersonen nach § 5 Abs. </w:t>
      </w:r>
      <w:r w:rsidR="00B77991">
        <w:rPr>
          <w:rFonts w:ascii="Tahoma" w:hAnsi="Tahoma" w:cs="Tahoma"/>
          <w:sz w:val="22"/>
          <w:szCs w:val="22"/>
        </w:rPr>
        <w:t>3.</w:t>
      </w:r>
      <w:r w:rsidRPr="008E2F93">
        <w:rPr>
          <w:rFonts w:ascii="Tahoma" w:hAnsi="Tahoma" w:cs="Tahoma"/>
          <w:sz w:val="22"/>
          <w:szCs w:val="22"/>
        </w:rPr>
        <w:t>1</w:t>
      </w:r>
      <w:r w:rsidR="00202A1C" w:rsidRPr="008E2F93">
        <w:rPr>
          <w:rFonts w:ascii="Tahoma" w:hAnsi="Tahoma" w:cs="Tahoma"/>
          <w:sz w:val="22"/>
          <w:szCs w:val="22"/>
        </w:rPr>
        <w:t xml:space="preserve"> sowie §</w:t>
      </w:r>
      <w:r w:rsidR="00DE3CFA">
        <w:rPr>
          <w:rFonts w:ascii="Tahoma" w:hAnsi="Tahoma" w:cs="Tahoma"/>
          <w:sz w:val="22"/>
          <w:szCs w:val="22"/>
        </w:rPr>
        <w:t> </w:t>
      </w:r>
      <w:r w:rsidR="00202A1C" w:rsidRPr="008E2F93">
        <w:rPr>
          <w:rFonts w:ascii="Tahoma" w:hAnsi="Tahoma" w:cs="Tahoma"/>
          <w:sz w:val="22"/>
          <w:szCs w:val="22"/>
        </w:rPr>
        <w:t>5</w:t>
      </w:r>
      <w:r w:rsidR="00DE3CFA">
        <w:rPr>
          <w:rFonts w:ascii="Tahoma" w:hAnsi="Tahoma" w:cs="Tahoma"/>
          <w:sz w:val="22"/>
          <w:szCs w:val="22"/>
        </w:rPr>
        <w:t> </w:t>
      </w:r>
      <w:r w:rsidR="00202A1C" w:rsidRPr="008E2F93">
        <w:rPr>
          <w:rFonts w:ascii="Tahoma" w:hAnsi="Tahoma" w:cs="Tahoma"/>
          <w:sz w:val="22"/>
          <w:szCs w:val="22"/>
        </w:rPr>
        <w:t xml:space="preserve">Abs. </w:t>
      </w:r>
      <w:r w:rsidR="00B77991">
        <w:rPr>
          <w:rFonts w:ascii="Tahoma" w:hAnsi="Tahoma" w:cs="Tahoma"/>
          <w:sz w:val="22"/>
          <w:szCs w:val="22"/>
        </w:rPr>
        <w:t>4</w:t>
      </w:r>
      <w:r w:rsidR="00202A1C" w:rsidRPr="008E2F93">
        <w:rPr>
          <w:rFonts w:ascii="Tahoma" w:hAnsi="Tahoma" w:cs="Tahoma"/>
          <w:sz w:val="22"/>
          <w:szCs w:val="22"/>
        </w:rPr>
        <w:t>.1;</w:t>
      </w:r>
    </w:p>
    <w:p w14:paraId="26D1DB46" w14:textId="1D38361F" w:rsidR="00646129" w:rsidRPr="008E2F93" w:rsidRDefault="00646129" w:rsidP="009D152B">
      <w:pPr>
        <w:pStyle w:val="Default"/>
        <w:spacing w:before="120" w:line="360" w:lineRule="auto"/>
        <w:ind w:left="426"/>
        <w:rPr>
          <w:rFonts w:ascii="Tahoma" w:hAnsi="Tahoma" w:cs="Tahoma"/>
          <w:sz w:val="22"/>
          <w:szCs w:val="22"/>
        </w:rPr>
      </w:pPr>
      <w:r w:rsidRPr="008E2F93">
        <w:rPr>
          <w:rFonts w:ascii="Tahoma" w:hAnsi="Tahoma" w:cs="Tahoma"/>
          <w:sz w:val="22"/>
          <w:szCs w:val="22"/>
        </w:rPr>
        <w:t>2. durch Auflösung im Falle der Mitgliedschaft von Firmen oder Körperschaften nach §</w:t>
      </w:r>
      <w:r w:rsidR="00DE3CFA">
        <w:rPr>
          <w:rFonts w:ascii="Tahoma" w:hAnsi="Tahoma" w:cs="Tahoma"/>
          <w:sz w:val="22"/>
          <w:szCs w:val="22"/>
        </w:rPr>
        <w:t> </w:t>
      </w:r>
      <w:r w:rsidRPr="008E2F93">
        <w:rPr>
          <w:rFonts w:ascii="Tahoma" w:hAnsi="Tahoma" w:cs="Tahoma"/>
          <w:sz w:val="22"/>
          <w:szCs w:val="22"/>
        </w:rPr>
        <w:t>5</w:t>
      </w:r>
      <w:r w:rsidR="00DE3CFA">
        <w:rPr>
          <w:rFonts w:ascii="Tahoma" w:hAnsi="Tahoma" w:cs="Tahoma"/>
          <w:sz w:val="22"/>
          <w:szCs w:val="22"/>
        </w:rPr>
        <w:t> </w:t>
      </w:r>
      <w:r w:rsidRPr="008E2F93">
        <w:rPr>
          <w:rFonts w:ascii="Tahoma" w:hAnsi="Tahoma" w:cs="Tahoma"/>
          <w:sz w:val="22"/>
          <w:szCs w:val="22"/>
        </w:rPr>
        <w:t xml:space="preserve">Abs. </w:t>
      </w:r>
      <w:r w:rsidR="00B77991">
        <w:rPr>
          <w:rFonts w:ascii="Tahoma" w:hAnsi="Tahoma" w:cs="Tahoma"/>
          <w:sz w:val="22"/>
          <w:szCs w:val="22"/>
        </w:rPr>
        <w:t>3</w:t>
      </w:r>
      <w:r w:rsidR="00202A1C" w:rsidRPr="008E2F93">
        <w:rPr>
          <w:rFonts w:ascii="Tahoma" w:hAnsi="Tahoma" w:cs="Tahoma"/>
          <w:sz w:val="22"/>
          <w:szCs w:val="22"/>
        </w:rPr>
        <w:t xml:space="preserve">.2 sowie § 5 Abs. </w:t>
      </w:r>
      <w:r w:rsidR="00B77991">
        <w:rPr>
          <w:rFonts w:ascii="Tahoma" w:hAnsi="Tahoma" w:cs="Tahoma"/>
          <w:sz w:val="22"/>
          <w:szCs w:val="22"/>
        </w:rPr>
        <w:t>4</w:t>
      </w:r>
      <w:r w:rsidR="00202A1C" w:rsidRPr="008E2F93">
        <w:rPr>
          <w:rFonts w:ascii="Tahoma" w:hAnsi="Tahoma" w:cs="Tahoma"/>
          <w:sz w:val="22"/>
          <w:szCs w:val="22"/>
        </w:rPr>
        <w:t>.2;</w:t>
      </w:r>
    </w:p>
    <w:p w14:paraId="5BD5C5D3" w14:textId="7EE7289A" w:rsidR="00646129" w:rsidRPr="008E2F93" w:rsidRDefault="00646129"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3. durch freiwilligen Austritt</w:t>
      </w:r>
      <w:r w:rsidR="00202A1C" w:rsidRPr="008E2F93">
        <w:rPr>
          <w:rFonts w:ascii="Tahoma" w:hAnsi="Tahoma" w:cs="Tahoma"/>
          <w:sz w:val="22"/>
          <w:szCs w:val="22"/>
        </w:rPr>
        <w:t>;</w:t>
      </w:r>
    </w:p>
    <w:p w14:paraId="7D292F64" w14:textId="6C9C3FD9" w:rsidR="00646129" w:rsidRPr="008E2F93" w:rsidRDefault="00646129"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4. durch Ausschluss.</w:t>
      </w:r>
    </w:p>
    <w:p w14:paraId="300BFB27" w14:textId="1B3526FA"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(2) Der freiwillige Austritt erfolgt durch schriftliche Erklärung gegenüber dem Verein. Er ist unter Einhaltung einer Kündigungsfrist von </w:t>
      </w:r>
      <w:r w:rsidR="00936C62" w:rsidRPr="008E2F93">
        <w:rPr>
          <w:rFonts w:ascii="Tahoma" w:hAnsi="Tahoma" w:cs="Tahoma"/>
          <w:sz w:val="22"/>
          <w:szCs w:val="22"/>
        </w:rPr>
        <w:t>drei</w:t>
      </w:r>
      <w:r w:rsidRPr="008E2F93">
        <w:rPr>
          <w:rFonts w:ascii="Tahoma" w:hAnsi="Tahoma" w:cs="Tahoma"/>
          <w:sz w:val="22"/>
          <w:szCs w:val="22"/>
        </w:rPr>
        <w:t xml:space="preserve"> Monat</w:t>
      </w:r>
      <w:r w:rsidR="00936C62" w:rsidRPr="008E2F93">
        <w:rPr>
          <w:rFonts w:ascii="Tahoma" w:hAnsi="Tahoma" w:cs="Tahoma"/>
          <w:sz w:val="22"/>
          <w:szCs w:val="22"/>
        </w:rPr>
        <w:t>en</w:t>
      </w:r>
      <w:r w:rsidRPr="008E2F93">
        <w:rPr>
          <w:rFonts w:ascii="Tahoma" w:hAnsi="Tahoma" w:cs="Tahoma"/>
          <w:sz w:val="22"/>
          <w:szCs w:val="22"/>
        </w:rPr>
        <w:t xml:space="preserve"> zum </w:t>
      </w:r>
      <w:r w:rsidR="00936C62" w:rsidRPr="008E2F93">
        <w:rPr>
          <w:rFonts w:ascii="Tahoma" w:hAnsi="Tahoma" w:cs="Tahoma"/>
          <w:sz w:val="22"/>
          <w:szCs w:val="22"/>
        </w:rPr>
        <w:t>Jahrese</w:t>
      </w:r>
      <w:r w:rsidRPr="008E2F93">
        <w:rPr>
          <w:rFonts w:ascii="Tahoma" w:hAnsi="Tahoma" w:cs="Tahoma"/>
          <w:sz w:val="22"/>
          <w:szCs w:val="22"/>
        </w:rPr>
        <w:t>nde zulässig.</w:t>
      </w:r>
      <w:r w:rsidR="00E8761C" w:rsidRPr="008E2F93">
        <w:rPr>
          <w:rFonts w:ascii="Tahoma" w:hAnsi="Tahoma" w:cs="Tahoma"/>
          <w:sz w:val="22"/>
          <w:szCs w:val="22"/>
        </w:rPr>
        <w:t xml:space="preserve"> </w:t>
      </w:r>
    </w:p>
    <w:p w14:paraId="56AEC954" w14:textId="68EF6FAB"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(3) Ein Mitglied kann durch Beschluss des Vorstands aus dem Verein ausgeschlossen werden, wenn es gegen die Vereinsinteressen oder Vereinsziele gröblich verstoßen hat oder durch sein Verhalten das Ansehen oder die Interessen des Vereins schädigt oder gefährdet. Vor der Beschlussfassung ist dem Mitglied unter Setzung einer angemessenen Frist Gelegenheit zu geben, sich persönlich vor dem Vorstand mündlich oder schriftlich zu rechtfertigen. Eine schriftliche Stellungnahme des Betroffenen ist in der Sitzung des Vorstands zu verlesen. Der Beschluss über den Ausschluss ist dem Mitglied schriftlich bekannt zu geben. Gegen den Ausschließungsbeschluss steht dem Mitglied das Recht auf Berufung an die Mitgliederversammlung zu. Die Berufung muss innerhalb eines Monats ab Zugang des Ausschließungsbeschlusses beim Vorstand schriftlich eingelegt werden. Über die Berufung entscheidet die nächste ordentliche Mitgliederversammlung endgültig, solange nicht durch Gericht anderweitig entschieden wird.</w:t>
      </w:r>
      <w:r w:rsidR="00E8761C" w:rsidRPr="008E2F93">
        <w:rPr>
          <w:rFonts w:ascii="Tahoma" w:hAnsi="Tahoma" w:cs="Tahoma"/>
          <w:sz w:val="22"/>
          <w:szCs w:val="22"/>
        </w:rPr>
        <w:t xml:space="preserve"> </w:t>
      </w:r>
    </w:p>
    <w:p w14:paraId="0A6E8445" w14:textId="3B663883"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(4) Absolute Ausschließungsgründe sind, wenn ein Mitglied mit einem fälligen Jahresbeitrag ganz oder teilweise trotz Mahnung im Rückstand ist oder wenn es vorsätzlich den Interessen </w:t>
      </w:r>
      <w:r w:rsidRPr="008E2F93">
        <w:rPr>
          <w:rFonts w:ascii="Tahoma" w:hAnsi="Tahoma" w:cs="Tahoma"/>
          <w:sz w:val="22"/>
          <w:szCs w:val="22"/>
        </w:rPr>
        <w:lastRenderedPageBreak/>
        <w:t>des Vereins zuwiderhandelt. Dies ist insbesondere der Fall, wenn ein schwerwiegender Verstoß gegen die Satzung oder gegen Anordnungen der Vereinsorgane vorliegt.</w:t>
      </w:r>
      <w:r w:rsidR="00936C62" w:rsidRPr="008E2F93">
        <w:rPr>
          <w:rFonts w:ascii="Tahoma" w:hAnsi="Tahoma" w:cs="Tahoma"/>
          <w:sz w:val="22"/>
          <w:szCs w:val="22"/>
        </w:rPr>
        <w:t xml:space="preserve"> </w:t>
      </w:r>
    </w:p>
    <w:p w14:paraId="4CD4FBFE" w14:textId="77777777"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(5) Ein ausscheidendes Mitglied hat keinen Anspruch auf Vermögensteile oder Mittel des Vereins.</w:t>
      </w:r>
    </w:p>
    <w:p w14:paraId="1749C500" w14:textId="0A6CC1CE" w:rsidR="00986661" w:rsidRPr="008E2F93" w:rsidRDefault="00646129" w:rsidP="008936A7">
      <w:pPr>
        <w:spacing w:before="360" w:after="0" w:line="360" w:lineRule="auto"/>
        <w:rPr>
          <w:rFonts w:ascii="Tahoma" w:hAnsi="Tahoma" w:cs="Tahoma"/>
          <w:szCs w:val="22"/>
        </w:rPr>
      </w:pPr>
      <w:r w:rsidRPr="008E2F93">
        <w:rPr>
          <w:rFonts w:ascii="Tahoma" w:hAnsi="Tahoma" w:cs="Tahoma"/>
          <w:b/>
          <w:bCs/>
          <w:szCs w:val="22"/>
        </w:rPr>
        <w:t xml:space="preserve">§ </w:t>
      </w:r>
      <w:r w:rsidR="00DA4BCB" w:rsidRPr="008E2F93">
        <w:rPr>
          <w:rFonts w:ascii="Tahoma" w:hAnsi="Tahoma" w:cs="Tahoma"/>
          <w:b/>
          <w:bCs/>
          <w:szCs w:val="22"/>
        </w:rPr>
        <w:t>7</w:t>
      </w:r>
      <w:r w:rsidRPr="008E2F93">
        <w:rPr>
          <w:rFonts w:ascii="Tahoma" w:hAnsi="Tahoma" w:cs="Tahoma"/>
          <w:b/>
          <w:bCs/>
          <w:szCs w:val="22"/>
        </w:rPr>
        <w:t xml:space="preserve"> Mitgliedsbeiträge</w:t>
      </w:r>
    </w:p>
    <w:p w14:paraId="7108B725" w14:textId="021F4298"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(1) Von den Mitgliedern werden Beiträge erhoben. Die Höhe </w:t>
      </w:r>
      <w:r w:rsidR="00DA4BCB" w:rsidRPr="008E2F93">
        <w:rPr>
          <w:rFonts w:ascii="Tahoma" w:hAnsi="Tahoma" w:cs="Tahoma"/>
          <w:sz w:val="22"/>
          <w:szCs w:val="22"/>
        </w:rPr>
        <w:t xml:space="preserve">und Fälligkeit </w:t>
      </w:r>
      <w:r w:rsidRPr="008E2F93">
        <w:rPr>
          <w:rFonts w:ascii="Tahoma" w:hAnsi="Tahoma" w:cs="Tahoma"/>
          <w:sz w:val="22"/>
          <w:szCs w:val="22"/>
        </w:rPr>
        <w:t>des Jahresbeitrags werden von der Mitgliederversammlung bestimmt.</w:t>
      </w:r>
      <w:r w:rsidR="00AB6CC9" w:rsidRPr="008E2F93">
        <w:rPr>
          <w:rFonts w:ascii="Tahoma" w:hAnsi="Tahoma" w:cs="Tahoma"/>
          <w:sz w:val="22"/>
          <w:szCs w:val="22"/>
        </w:rPr>
        <w:t xml:space="preserve"> </w:t>
      </w:r>
    </w:p>
    <w:p w14:paraId="6618607C" w14:textId="37E5B360" w:rsidR="00646129" w:rsidRPr="008E2F93" w:rsidRDefault="00646129"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(2) Ehrenmitglieder </w:t>
      </w:r>
      <w:r w:rsidR="005A4A52" w:rsidRPr="008E2F93">
        <w:rPr>
          <w:rFonts w:ascii="Tahoma" w:hAnsi="Tahoma" w:cs="Tahoma"/>
          <w:sz w:val="22"/>
          <w:szCs w:val="22"/>
        </w:rPr>
        <w:t xml:space="preserve">und Vinaya-Ordinierte </w:t>
      </w:r>
      <w:r w:rsidRPr="008E2F93">
        <w:rPr>
          <w:rFonts w:ascii="Tahoma" w:hAnsi="Tahoma" w:cs="Tahoma"/>
          <w:sz w:val="22"/>
          <w:szCs w:val="22"/>
        </w:rPr>
        <w:t>sind von der Beitragspflicht befreit.</w:t>
      </w:r>
    </w:p>
    <w:p w14:paraId="31057623" w14:textId="4C432E08" w:rsidR="00646129" w:rsidRPr="008E2F93" w:rsidRDefault="00646129" w:rsidP="008936A7">
      <w:pPr>
        <w:spacing w:before="120" w:after="0" w:line="360" w:lineRule="auto"/>
        <w:rPr>
          <w:rFonts w:ascii="Tahoma" w:hAnsi="Tahoma" w:cs="Tahoma"/>
          <w:szCs w:val="22"/>
        </w:rPr>
      </w:pPr>
      <w:r w:rsidRPr="008E2F93">
        <w:rPr>
          <w:rFonts w:ascii="Tahoma" w:hAnsi="Tahoma" w:cs="Tahoma"/>
          <w:szCs w:val="22"/>
        </w:rPr>
        <w:t>(3) Der Vorstand kann bedürftigen Mitgliedern die Zahlung der Beiträge stunden bzw. teilweise oder ganz erlassen.</w:t>
      </w:r>
      <w:r w:rsidR="00A27247" w:rsidRPr="008E2F93">
        <w:rPr>
          <w:rFonts w:ascii="Tahoma" w:hAnsi="Tahoma" w:cs="Tahoma"/>
          <w:szCs w:val="22"/>
        </w:rPr>
        <w:t xml:space="preserve"> </w:t>
      </w:r>
    </w:p>
    <w:p w14:paraId="317264D1" w14:textId="514662B7" w:rsidR="00DA4BCB" w:rsidRPr="008E2F93" w:rsidRDefault="00646129" w:rsidP="008936A7">
      <w:pPr>
        <w:spacing w:before="120" w:after="0" w:line="360" w:lineRule="auto"/>
        <w:rPr>
          <w:rFonts w:ascii="Tahoma" w:hAnsi="Tahoma" w:cs="Tahoma"/>
          <w:szCs w:val="22"/>
        </w:rPr>
      </w:pPr>
      <w:r w:rsidRPr="008E2F93">
        <w:rPr>
          <w:rFonts w:ascii="Tahoma" w:hAnsi="Tahoma" w:cs="Tahoma"/>
          <w:szCs w:val="22"/>
        </w:rPr>
        <w:t xml:space="preserve">(4) </w:t>
      </w:r>
      <w:r w:rsidR="00DA4BCB" w:rsidRPr="008E2F93">
        <w:rPr>
          <w:rFonts w:ascii="Tahoma" w:hAnsi="Tahoma" w:cs="Tahoma"/>
          <w:szCs w:val="22"/>
        </w:rPr>
        <w:t xml:space="preserve">In der Mitgliederversammlung </w:t>
      </w:r>
      <w:r w:rsidRPr="008E2F93">
        <w:rPr>
          <w:rFonts w:ascii="Tahoma" w:hAnsi="Tahoma" w:cs="Tahoma"/>
          <w:szCs w:val="22"/>
        </w:rPr>
        <w:t>sind nur Mitglieder</w:t>
      </w:r>
      <w:r w:rsidR="00796254" w:rsidRPr="008E2F93">
        <w:rPr>
          <w:rFonts w:ascii="Tahoma" w:hAnsi="Tahoma" w:cs="Tahoma"/>
          <w:szCs w:val="22"/>
        </w:rPr>
        <w:t xml:space="preserve"> abstimmungsberechtigt</w:t>
      </w:r>
      <w:r w:rsidRPr="008E2F93">
        <w:rPr>
          <w:rFonts w:ascii="Tahoma" w:hAnsi="Tahoma" w:cs="Tahoma"/>
          <w:szCs w:val="22"/>
        </w:rPr>
        <w:t>, die ihren Beitrag beglichen haben</w:t>
      </w:r>
      <w:r w:rsidR="00574580" w:rsidRPr="008E2F93">
        <w:rPr>
          <w:rFonts w:ascii="Tahoma" w:hAnsi="Tahoma" w:cs="Tahoma"/>
          <w:szCs w:val="22"/>
        </w:rPr>
        <w:t xml:space="preserve"> oder von der Beitragspflicht befreit sind</w:t>
      </w:r>
      <w:r w:rsidRPr="008E2F93">
        <w:rPr>
          <w:rFonts w:ascii="Tahoma" w:hAnsi="Tahoma" w:cs="Tahoma"/>
          <w:szCs w:val="22"/>
        </w:rPr>
        <w:t xml:space="preserve">. </w:t>
      </w:r>
    </w:p>
    <w:p w14:paraId="60845580" w14:textId="6D3F61CA" w:rsidR="00DA4BCB" w:rsidRPr="008E2F93" w:rsidRDefault="00DA4BCB" w:rsidP="008936A7">
      <w:pPr>
        <w:spacing w:before="360" w:after="0" w:line="360" w:lineRule="auto"/>
        <w:rPr>
          <w:rFonts w:ascii="Tahoma" w:hAnsi="Tahoma" w:cs="Tahoma"/>
          <w:szCs w:val="22"/>
        </w:rPr>
      </w:pPr>
      <w:r w:rsidRPr="008E2F93">
        <w:rPr>
          <w:rFonts w:ascii="Tahoma" w:hAnsi="Tahoma" w:cs="Tahoma"/>
          <w:b/>
          <w:bCs/>
          <w:szCs w:val="22"/>
        </w:rPr>
        <w:t>§ 8 Organe des Vereins</w:t>
      </w:r>
    </w:p>
    <w:p w14:paraId="4FD107FC" w14:textId="77777777" w:rsidR="00DA4BCB" w:rsidRPr="008E2F93" w:rsidRDefault="00DA4BCB" w:rsidP="008936A7">
      <w:pPr>
        <w:pStyle w:val="Default"/>
        <w:spacing w:before="120" w:line="360" w:lineRule="auto"/>
        <w:rPr>
          <w:rFonts w:ascii="Tahoma" w:hAnsi="Tahoma" w:cs="Tahoma"/>
          <w:sz w:val="22"/>
          <w:szCs w:val="22"/>
        </w:rPr>
      </w:pPr>
      <w:r w:rsidRPr="008E2F93">
        <w:rPr>
          <w:rFonts w:ascii="Tahoma" w:hAnsi="Tahoma" w:cs="Tahoma"/>
          <w:sz w:val="22"/>
          <w:szCs w:val="22"/>
        </w:rPr>
        <w:t>Organe des Vereins sind</w:t>
      </w:r>
    </w:p>
    <w:p w14:paraId="212C2B63" w14:textId="5DBD2637"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1.</w:t>
      </w:r>
      <w:r w:rsidR="00796254" w:rsidRPr="008E2F93">
        <w:rPr>
          <w:rFonts w:ascii="Tahoma" w:hAnsi="Tahoma" w:cs="Tahoma"/>
          <w:sz w:val="22"/>
          <w:szCs w:val="22"/>
        </w:rPr>
        <w:t xml:space="preserve"> </w:t>
      </w:r>
      <w:r w:rsidRPr="008E2F93">
        <w:rPr>
          <w:rFonts w:ascii="Tahoma" w:hAnsi="Tahoma" w:cs="Tahoma"/>
          <w:sz w:val="22"/>
          <w:szCs w:val="22"/>
        </w:rPr>
        <w:t>die Mitgliederversammlung,</w:t>
      </w:r>
    </w:p>
    <w:p w14:paraId="36892A77" w14:textId="326F02DA"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2. der Vorstand im Sinne des § 26 BGB</w:t>
      </w:r>
      <w:r w:rsidR="00796254" w:rsidRPr="008E2F93">
        <w:rPr>
          <w:rFonts w:ascii="Tahoma" w:hAnsi="Tahoma" w:cs="Tahoma"/>
          <w:sz w:val="22"/>
          <w:szCs w:val="22"/>
        </w:rPr>
        <w:t>,</w:t>
      </w:r>
    </w:p>
    <w:p w14:paraId="67CD22B6" w14:textId="3BC06893" w:rsidR="00796254" w:rsidRPr="008E2F93" w:rsidRDefault="00796254"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 xml:space="preserve">3. </w:t>
      </w:r>
      <w:r w:rsidR="00E64B1D" w:rsidRPr="008E2F93">
        <w:rPr>
          <w:rFonts w:ascii="Tahoma" w:hAnsi="Tahoma" w:cs="Tahoma"/>
          <w:sz w:val="22"/>
          <w:szCs w:val="22"/>
        </w:rPr>
        <w:t xml:space="preserve">der Buddhistische Beirat. </w:t>
      </w:r>
    </w:p>
    <w:p w14:paraId="6FEDA082" w14:textId="605F6B27" w:rsidR="00DA4BCB" w:rsidRPr="008E2F93" w:rsidRDefault="00DA4BCB" w:rsidP="008936A7">
      <w:pPr>
        <w:pStyle w:val="Default"/>
        <w:spacing w:before="360" w:line="360" w:lineRule="auto"/>
        <w:rPr>
          <w:rFonts w:ascii="Tahoma" w:hAnsi="Tahoma" w:cs="Tahoma"/>
          <w:sz w:val="22"/>
          <w:szCs w:val="22"/>
        </w:rPr>
      </w:pPr>
      <w:r w:rsidRPr="008E2F93">
        <w:rPr>
          <w:rFonts w:ascii="Tahoma" w:hAnsi="Tahoma" w:cs="Tahoma"/>
          <w:b/>
          <w:bCs/>
          <w:sz w:val="22"/>
          <w:szCs w:val="22"/>
        </w:rPr>
        <w:t>§ 9 Die Mitgliederversammlung</w:t>
      </w:r>
    </w:p>
    <w:p w14:paraId="0A338A93" w14:textId="77777777" w:rsidR="00DA4BCB" w:rsidRPr="008E2F93" w:rsidRDefault="00DA4BCB" w:rsidP="008936A7">
      <w:pPr>
        <w:pStyle w:val="Default"/>
        <w:spacing w:before="120" w:line="360" w:lineRule="auto"/>
        <w:rPr>
          <w:rFonts w:ascii="Tahoma" w:hAnsi="Tahoma" w:cs="Tahoma"/>
          <w:sz w:val="22"/>
          <w:szCs w:val="22"/>
        </w:rPr>
      </w:pPr>
      <w:r w:rsidRPr="008E2F93">
        <w:rPr>
          <w:rFonts w:ascii="Tahoma" w:hAnsi="Tahoma" w:cs="Tahoma"/>
          <w:sz w:val="22"/>
          <w:szCs w:val="22"/>
        </w:rPr>
        <w:t>(1) Die Mitgliederversammlung beschließt über:</w:t>
      </w:r>
    </w:p>
    <w:p w14:paraId="7657D9E1" w14:textId="4EE7D541"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a. die Feststellung des Jahresabschlusses und die Entlastung des Vorstandes,</w:t>
      </w:r>
    </w:p>
    <w:p w14:paraId="234E7A96" w14:textId="77777777"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b. die Mitgliedsbeiträge,</w:t>
      </w:r>
    </w:p>
    <w:p w14:paraId="14C18B0F" w14:textId="77777777"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c. Satzungsänderungen und Änderungen der Vereinszwecke,</w:t>
      </w:r>
    </w:p>
    <w:p w14:paraId="60008BA0" w14:textId="4F666937"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 xml:space="preserve">d. </w:t>
      </w:r>
      <w:r w:rsidR="009D152B">
        <w:rPr>
          <w:rFonts w:ascii="Tahoma" w:hAnsi="Tahoma" w:cs="Tahoma"/>
          <w:sz w:val="22"/>
          <w:szCs w:val="22"/>
        </w:rPr>
        <w:t xml:space="preserve">die </w:t>
      </w:r>
      <w:r w:rsidRPr="008E2F93">
        <w:rPr>
          <w:rFonts w:ascii="Tahoma" w:hAnsi="Tahoma" w:cs="Tahoma"/>
          <w:sz w:val="22"/>
          <w:szCs w:val="22"/>
        </w:rPr>
        <w:t>Wahl des Vorstandes,</w:t>
      </w:r>
    </w:p>
    <w:p w14:paraId="0FF9566A" w14:textId="77777777" w:rsidR="00DA4BCB" w:rsidRPr="008E2F93" w:rsidRDefault="00DA4BCB" w:rsidP="008936A7">
      <w:pPr>
        <w:pStyle w:val="Default"/>
        <w:spacing w:before="120" w:line="360" w:lineRule="auto"/>
        <w:ind w:left="426"/>
        <w:rPr>
          <w:rFonts w:ascii="Tahoma" w:hAnsi="Tahoma" w:cs="Tahoma"/>
          <w:sz w:val="22"/>
          <w:szCs w:val="22"/>
        </w:rPr>
      </w:pPr>
      <w:r w:rsidRPr="008E2F93">
        <w:rPr>
          <w:rFonts w:ascii="Tahoma" w:hAnsi="Tahoma" w:cs="Tahoma"/>
          <w:sz w:val="22"/>
          <w:szCs w:val="22"/>
        </w:rPr>
        <w:t>e. die Auflösung des Vereins.</w:t>
      </w:r>
    </w:p>
    <w:p w14:paraId="339266DD" w14:textId="473E9037" w:rsidR="006F25D3" w:rsidRPr="008E2F93" w:rsidRDefault="00DA4BCB" w:rsidP="008936A7">
      <w:pPr>
        <w:spacing w:before="120" w:after="0" w:line="360" w:lineRule="auto"/>
        <w:rPr>
          <w:rFonts w:ascii="Tahoma" w:hAnsi="Tahoma" w:cs="Tahoma"/>
          <w:szCs w:val="22"/>
        </w:rPr>
      </w:pPr>
      <w:r w:rsidRPr="008E2F93">
        <w:rPr>
          <w:rFonts w:ascii="Tahoma" w:hAnsi="Tahoma" w:cs="Tahoma"/>
          <w:szCs w:val="22"/>
        </w:rPr>
        <w:t xml:space="preserve">(2) Die Mitgliederversammlung nimmt den Haushaltsplan für die folgende Wirtschaftsperiode und die Berichte der übrigen Vereinsorgane entgegen und kann </w:t>
      </w:r>
      <w:r w:rsidR="00E64B1D" w:rsidRPr="008E2F93">
        <w:rPr>
          <w:rFonts w:ascii="Tahoma" w:hAnsi="Tahoma" w:cs="Tahoma"/>
          <w:szCs w:val="22"/>
        </w:rPr>
        <w:t xml:space="preserve">in </w:t>
      </w:r>
      <w:r w:rsidRPr="008E2F93">
        <w:rPr>
          <w:rFonts w:ascii="Tahoma" w:hAnsi="Tahoma" w:cs="Tahoma"/>
          <w:szCs w:val="22"/>
        </w:rPr>
        <w:t>alle</w:t>
      </w:r>
      <w:r w:rsidR="00E64B1D" w:rsidRPr="008E2F93">
        <w:rPr>
          <w:rFonts w:ascii="Tahoma" w:hAnsi="Tahoma" w:cs="Tahoma"/>
          <w:szCs w:val="22"/>
        </w:rPr>
        <w:t>n</w:t>
      </w:r>
      <w:r w:rsidRPr="008E2F93">
        <w:rPr>
          <w:rFonts w:ascii="Tahoma" w:hAnsi="Tahoma" w:cs="Tahoma"/>
          <w:szCs w:val="22"/>
        </w:rPr>
        <w:t xml:space="preserve"> den Verein </w:t>
      </w:r>
      <w:r w:rsidRPr="008E2F93">
        <w:rPr>
          <w:rFonts w:ascii="Tahoma" w:hAnsi="Tahoma" w:cs="Tahoma"/>
          <w:szCs w:val="22"/>
        </w:rPr>
        <w:lastRenderedPageBreak/>
        <w:t>betreffenden Angelegenheiten beraten und Empfehlungen aussprechen, die die Zuständigkeit und Aufgaben anderer Vereinsorgane betreffen.</w:t>
      </w:r>
    </w:p>
    <w:p w14:paraId="12325E3B" w14:textId="77777777" w:rsidR="00060C09" w:rsidRPr="008E2F93" w:rsidRDefault="00060C09" w:rsidP="008936A7">
      <w:pPr>
        <w:pStyle w:val="Default"/>
        <w:keepNext/>
        <w:spacing w:before="360" w:line="360" w:lineRule="auto"/>
        <w:rPr>
          <w:rFonts w:ascii="Tahoma" w:hAnsi="Tahoma" w:cs="Tahoma"/>
          <w:sz w:val="22"/>
          <w:szCs w:val="22"/>
        </w:rPr>
      </w:pPr>
      <w:r w:rsidRPr="008E2F93">
        <w:rPr>
          <w:rFonts w:ascii="Tahoma" w:hAnsi="Tahoma" w:cs="Tahoma"/>
          <w:b/>
          <w:bCs/>
          <w:sz w:val="22"/>
          <w:szCs w:val="22"/>
        </w:rPr>
        <w:t>§ 10 Einberufung der Mitgliederversammlung</w:t>
      </w:r>
    </w:p>
    <w:p w14:paraId="3155BEC6" w14:textId="42B0F25A" w:rsidR="00060C09" w:rsidRPr="008E2F93" w:rsidRDefault="00060C09" w:rsidP="009D152B">
      <w:pPr>
        <w:pStyle w:val="Default"/>
        <w:spacing w:before="120" w:line="360" w:lineRule="auto"/>
        <w:rPr>
          <w:rFonts w:ascii="Tahoma" w:hAnsi="Tahoma" w:cs="Tahoma"/>
          <w:sz w:val="22"/>
          <w:szCs w:val="22"/>
        </w:rPr>
      </w:pPr>
      <w:r w:rsidRPr="008E2F93">
        <w:rPr>
          <w:rFonts w:ascii="Tahoma" w:hAnsi="Tahoma" w:cs="Tahoma"/>
          <w:sz w:val="22"/>
          <w:szCs w:val="22"/>
        </w:rPr>
        <w:t>(1) Die ordentliche Mitgliederversammlung wird vom Vorstand jährlich bis spätestens 31.</w:t>
      </w:r>
      <w:r w:rsidR="009D152B">
        <w:rPr>
          <w:rFonts w:ascii="Tahoma" w:hAnsi="Tahoma" w:cs="Tahoma"/>
          <w:sz w:val="22"/>
          <w:szCs w:val="22"/>
        </w:rPr>
        <w:t> </w:t>
      </w:r>
      <w:r w:rsidRPr="008E2F93">
        <w:rPr>
          <w:rFonts w:ascii="Tahoma" w:hAnsi="Tahoma" w:cs="Tahoma"/>
          <w:sz w:val="22"/>
          <w:szCs w:val="22"/>
        </w:rPr>
        <w:t>Oktober einberufen.</w:t>
      </w:r>
    </w:p>
    <w:p w14:paraId="41847464" w14:textId="267794E4" w:rsidR="00060C09" w:rsidRPr="008E2F93" w:rsidRDefault="00060C09" w:rsidP="008936A7">
      <w:pPr>
        <w:pStyle w:val="Default"/>
        <w:spacing w:before="120" w:line="360" w:lineRule="auto"/>
        <w:rPr>
          <w:rFonts w:ascii="Tahoma" w:hAnsi="Tahoma" w:cs="Tahoma"/>
          <w:sz w:val="22"/>
          <w:szCs w:val="22"/>
        </w:rPr>
      </w:pPr>
      <w:r w:rsidRPr="008E2F93">
        <w:rPr>
          <w:rFonts w:ascii="Tahoma" w:hAnsi="Tahoma" w:cs="Tahoma"/>
          <w:sz w:val="22"/>
          <w:szCs w:val="22"/>
        </w:rPr>
        <w:t>(2) Außerordentliche Mitgliederversammlungen können einberufen werden, wenn mindestens ein Drittel aller Vereinsmitglieder dies schriftlich unter Angabe des Zweckes und der Gründe verlang</w:t>
      </w:r>
      <w:r w:rsidR="00E64B1D" w:rsidRPr="008E2F93">
        <w:rPr>
          <w:rFonts w:ascii="Tahoma" w:hAnsi="Tahoma" w:cs="Tahoma"/>
          <w:sz w:val="22"/>
          <w:szCs w:val="22"/>
        </w:rPr>
        <w:t>t</w:t>
      </w:r>
      <w:r w:rsidRPr="008E2F93">
        <w:rPr>
          <w:rFonts w:ascii="Tahoma" w:hAnsi="Tahoma" w:cs="Tahoma"/>
          <w:sz w:val="22"/>
          <w:szCs w:val="22"/>
        </w:rPr>
        <w:t>.</w:t>
      </w:r>
    </w:p>
    <w:p w14:paraId="1171FE97" w14:textId="0D4C3DB2" w:rsidR="00060C09" w:rsidRPr="008E2F93" w:rsidRDefault="00060C09"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(3) Die Einladung zur ordentlichen und außerordentlichen Mitgliederversammlung erfolgt durch den Vorstand schriftlich an die zuletzt bekannte </w:t>
      </w:r>
      <w:r w:rsidR="00CA61EF" w:rsidRPr="008E2F93">
        <w:rPr>
          <w:rFonts w:ascii="Tahoma" w:hAnsi="Tahoma" w:cs="Tahoma"/>
          <w:sz w:val="22"/>
          <w:szCs w:val="22"/>
        </w:rPr>
        <w:t>Mail</w:t>
      </w:r>
      <w:r w:rsidR="00DD1AF2" w:rsidRPr="008E2F93">
        <w:rPr>
          <w:rFonts w:ascii="Tahoma" w:hAnsi="Tahoma" w:cs="Tahoma"/>
          <w:sz w:val="22"/>
          <w:szCs w:val="22"/>
        </w:rPr>
        <w:t>- oder Post</w:t>
      </w:r>
      <w:r w:rsidR="00CA61EF" w:rsidRPr="008E2F93">
        <w:rPr>
          <w:rFonts w:ascii="Tahoma" w:hAnsi="Tahoma" w:cs="Tahoma"/>
          <w:sz w:val="22"/>
          <w:szCs w:val="22"/>
        </w:rPr>
        <w:t>a</w:t>
      </w:r>
      <w:r w:rsidRPr="008E2F93">
        <w:rPr>
          <w:rFonts w:ascii="Tahoma" w:hAnsi="Tahoma" w:cs="Tahoma"/>
          <w:sz w:val="22"/>
          <w:szCs w:val="22"/>
        </w:rPr>
        <w:t xml:space="preserve">dresse des Mitglieds mit einer Frist von vier Wochen unter Angabe der Tagesordnung. </w:t>
      </w:r>
    </w:p>
    <w:p w14:paraId="3A976C7F" w14:textId="2E917C79" w:rsidR="00CA61EF" w:rsidRPr="008E2F93" w:rsidRDefault="00CA61EF"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Mitgliederversammlungen können </w:t>
      </w:r>
      <w:r w:rsidR="00104077" w:rsidRPr="008E2F93">
        <w:rPr>
          <w:rFonts w:ascii="Tahoma" w:hAnsi="Tahoma" w:cs="Tahoma"/>
          <w:sz w:val="22"/>
          <w:szCs w:val="22"/>
        </w:rPr>
        <w:t>sowohl als Präsenzveranstaltung als auch</w:t>
      </w:r>
      <w:r w:rsidRPr="008E2F93">
        <w:rPr>
          <w:rFonts w:ascii="Tahoma" w:hAnsi="Tahoma" w:cs="Tahoma"/>
          <w:sz w:val="22"/>
          <w:szCs w:val="22"/>
        </w:rPr>
        <w:t xml:space="preserve"> mit Hilfe elektronischer Kommunikationsmittel </w:t>
      </w:r>
      <w:r w:rsidR="00104077" w:rsidRPr="008E2F93">
        <w:rPr>
          <w:rFonts w:ascii="Tahoma" w:hAnsi="Tahoma" w:cs="Tahoma"/>
          <w:sz w:val="22"/>
          <w:szCs w:val="22"/>
        </w:rPr>
        <w:t xml:space="preserve">als </w:t>
      </w:r>
      <w:r w:rsidRPr="008E2F93">
        <w:rPr>
          <w:rFonts w:ascii="Tahoma" w:hAnsi="Tahoma" w:cs="Tahoma"/>
          <w:sz w:val="22"/>
          <w:szCs w:val="22"/>
        </w:rPr>
        <w:t>Video-Konferenz</w:t>
      </w:r>
      <w:r w:rsidR="00104077" w:rsidRPr="008E2F93">
        <w:rPr>
          <w:rFonts w:ascii="Tahoma" w:hAnsi="Tahoma" w:cs="Tahoma"/>
          <w:sz w:val="22"/>
          <w:szCs w:val="22"/>
        </w:rPr>
        <w:t xml:space="preserve"> oder hybrid </w:t>
      </w:r>
      <w:r w:rsidRPr="008E2F93">
        <w:rPr>
          <w:rFonts w:ascii="Tahoma" w:hAnsi="Tahoma" w:cs="Tahoma"/>
          <w:sz w:val="22"/>
          <w:szCs w:val="22"/>
        </w:rPr>
        <w:t xml:space="preserve">abgehalten werden. </w:t>
      </w:r>
    </w:p>
    <w:p w14:paraId="3CD24008" w14:textId="70C72E79" w:rsidR="006F25D3" w:rsidRPr="008E2F93" w:rsidRDefault="00060C09" w:rsidP="008936A7">
      <w:pPr>
        <w:spacing w:before="120" w:after="0" w:line="360" w:lineRule="auto"/>
        <w:rPr>
          <w:rFonts w:ascii="Tahoma" w:hAnsi="Tahoma" w:cs="Tahoma"/>
          <w:szCs w:val="22"/>
        </w:rPr>
      </w:pPr>
      <w:r w:rsidRPr="008E2F93">
        <w:rPr>
          <w:rFonts w:ascii="Tahoma" w:hAnsi="Tahoma" w:cs="Tahoma"/>
          <w:szCs w:val="22"/>
        </w:rPr>
        <w:t>(4) Anträge von Mitgliedern, die auf einer Mitgliederversammlung behandelt werden sollen, müssen dem Vorstand spätestens eine Woche vor der Versammlung vorliegen. D</w:t>
      </w:r>
      <w:r w:rsidR="00104077" w:rsidRPr="008E2F93">
        <w:rPr>
          <w:rFonts w:ascii="Tahoma" w:hAnsi="Tahoma" w:cs="Tahoma"/>
          <w:szCs w:val="22"/>
        </w:rPr>
        <w:t>ie</w:t>
      </w:r>
      <w:r w:rsidRPr="008E2F93">
        <w:rPr>
          <w:rFonts w:ascii="Tahoma" w:hAnsi="Tahoma" w:cs="Tahoma"/>
          <w:szCs w:val="22"/>
        </w:rPr>
        <w:t xml:space="preserve"> Versammlungsleit</w:t>
      </w:r>
      <w:r w:rsidR="00104077" w:rsidRPr="008E2F93">
        <w:rPr>
          <w:rFonts w:ascii="Tahoma" w:hAnsi="Tahoma" w:cs="Tahoma"/>
          <w:szCs w:val="22"/>
        </w:rPr>
        <w:t xml:space="preserve">ung </w:t>
      </w:r>
      <w:r w:rsidRPr="008E2F93">
        <w:rPr>
          <w:rFonts w:ascii="Tahoma" w:hAnsi="Tahoma" w:cs="Tahoma"/>
          <w:szCs w:val="22"/>
        </w:rPr>
        <w:t xml:space="preserve">hat zu Beginn der Mitgliederversammlung die Tagesordnung entsprechend zu ergänzen. Verspätet eingegangene Anträge oder Anträge, die im Laufe der Mitgliederversammlung gestellt werden, sind zur Beschlussfassung auf die nächste Mitgliederversammlung zu vertagen. </w:t>
      </w:r>
    </w:p>
    <w:p w14:paraId="78ED87BD" w14:textId="77777777" w:rsidR="00060C09" w:rsidRPr="008E2F93" w:rsidRDefault="00060C09" w:rsidP="008936A7">
      <w:pPr>
        <w:pStyle w:val="Default"/>
        <w:spacing w:before="360" w:line="360" w:lineRule="auto"/>
        <w:rPr>
          <w:rFonts w:ascii="Tahoma" w:hAnsi="Tahoma" w:cs="Tahoma"/>
          <w:sz w:val="22"/>
          <w:szCs w:val="22"/>
        </w:rPr>
      </w:pPr>
      <w:r w:rsidRPr="008E2F93">
        <w:rPr>
          <w:rFonts w:ascii="Tahoma" w:hAnsi="Tahoma" w:cs="Tahoma"/>
          <w:b/>
          <w:bCs/>
          <w:sz w:val="22"/>
          <w:szCs w:val="22"/>
        </w:rPr>
        <w:t>§ 11 Die Beschlussfassung der Mitgliederversammlung</w:t>
      </w:r>
    </w:p>
    <w:p w14:paraId="4B7D4789" w14:textId="7CF5D115" w:rsidR="00060C09" w:rsidRPr="008E2F93" w:rsidRDefault="00060C09" w:rsidP="008936A7">
      <w:pPr>
        <w:pStyle w:val="Default"/>
        <w:spacing w:before="120" w:line="360" w:lineRule="auto"/>
        <w:rPr>
          <w:rFonts w:ascii="Tahoma" w:hAnsi="Tahoma" w:cs="Tahoma"/>
          <w:sz w:val="22"/>
          <w:szCs w:val="22"/>
        </w:rPr>
      </w:pPr>
      <w:r w:rsidRPr="008E2F93">
        <w:rPr>
          <w:rFonts w:ascii="Tahoma" w:hAnsi="Tahoma" w:cs="Tahoma"/>
          <w:sz w:val="22"/>
          <w:szCs w:val="22"/>
        </w:rPr>
        <w:t>(1) Jedes Mitglied hat eine Stimme. Die Mitglieder nach § 5 Abs. 3</w:t>
      </w:r>
      <w:r w:rsidR="00B77991">
        <w:rPr>
          <w:rFonts w:ascii="Tahoma" w:hAnsi="Tahoma" w:cs="Tahoma"/>
          <w:sz w:val="22"/>
          <w:szCs w:val="22"/>
        </w:rPr>
        <w:t>.</w:t>
      </w:r>
      <w:r w:rsidRPr="008E2F93">
        <w:rPr>
          <w:rFonts w:ascii="Tahoma" w:hAnsi="Tahoma" w:cs="Tahoma"/>
          <w:sz w:val="22"/>
          <w:szCs w:val="22"/>
        </w:rPr>
        <w:t xml:space="preserve">2 und </w:t>
      </w:r>
      <w:r w:rsidR="00B77991">
        <w:rPr>
          <w:rFonts w:ascii="Tahoma" w:hAnsi="Tahoma" w:cs="Tahoma"/>
          <w:sz w:val="22"/>
          <w:szCs w:val="22"/>
        </w:rPr>
        <w:t>§ 5 Abs. 4.2</w:t>
      </w:r>
      <w:r w:rsidRPr="008E2F93">
        <w:rPr>
          <w:rFonts w:ascii="Tahoma" w:hAnsi="Tahoma" w:cs="Tahoma"/>
          <w:sz w:val="22"/>
          <w:szCs w:val="22"/>
        </w:rPr>
        <w:t xml:space="preserve"> werden durch ihre Vertreter repräsentiert. Zur Ausübung des Stimmrechts kann ein anderes Mitglied schriftlich bevollmächtigt werden. Die Vollmacht ist für jede Mitgliederversammlung gesondert zu erteilen. Ein Mitglied darf jedoch nicht mehr als eine fremde Stimme vertreten. </w:t>
      </w:r>
    </w:p>
    <w:p w14:paraId="118CC663" w14:textId="62FF07F3"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sz w:val="22"/>
          <w:szCs w:val="22"/>
        </w:rPr>
        <w:t>(2) Die Mitgliederversammlung wird vom Vorstand geleitet. Bei Wahlen kann die Versammlungsleitung für die Dauer des Wahl</w:t>
      </w:r>
      <w:r w:rsidRPr="008E2F93">
        <w:rPr>
          <w:rFonts w:ascii="Tahoma" w:hAnsi="Tahoma" w:cs="Tahoma"/>
          <w:color w:val="auto"/>
          <w:sz w:val="22"/>
          <w:szCs w:val="22"/>
        </w:rPr>
        <w:t>gangs und der vorhergehenden Diskussion einem Wahlausschuss oder</w:t>
      </w:r>
      <w:r w:rsidR="00271886" w:rsidRPr="008E2F93">
        <w:rPr>
          <w:rFonts w:ascii="Tahoma" w:hAnsi="Tahoma" w:cs="Tahoma"/>
          <w:color w:val="auto"/>
          <w:sz w:val="22"/>
          <w:szCs w:val="22"/>
        </w:rPr>
        <w:t xml:space="preserve"> </w:t>
      </w:r>
      <w:r w:rsidRPr="008E2F93">
        <w:rPr>
          <w:rFonts w:ascii="Tahoma" w:hAnsi="Tahoma" w:cs="Tahoma"/>
          <w:color w:val="auto"/>
          <w:sz w:val="22"/>
          <w:szCs w:val="22"/>
        </w:rPr>
        <w:t>einem Wahlleiter übertragen werden.</w:t>
      </w:r>
    </w:p>
    <w:p w14:paraId="60A3775D" w14:textId="6C1EB694"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t>Die Mitgliederversammlung wählt aus ihrer Mitte eine Protokollführer</w:t>
      </w:r>
      <w:r w:rsidR="00271886" w:rsidRPr="008E2F93">
        <w:rPr>
          <w:rFonts w:ascii="Tahoma" w:hAnsi="Tahoma" w:cs="Tahoma"/>
          <w:color w:val="auto"/>
          <w:sz w:val="22"/>
          <w:szCs w:val="22"/>
        </w:rPr>
        <w:t>in</w:t>
      </w:r>
      <w:r w:rsidRPr="008E2F93">
        <w:rPr>
          <w:rFonts w:ascii="Tahoma" w:hAnsi="Tahoma" w:cs="Tahoma"/>
          <w:color w:val="auto"/>
          <w:sz w:val="22"/>
          <w:szCs w:val="22"/>
        </w:rPr>
        <w:t xml:space="preserve"> </w:t>
      </w:r>
      <w:r w:rsidR="009D152B">
        <w:rPr>
          <w:rFonts w:ascii="Tahoma" w:hAnsi="Tahoma" w:cs="Tahoma"/>
          <w:color w:val="auto"/>
          <w:sz w:val="22"/>
          <w:szCs w:val="22"/>
        </w:rPr>
        <w:t xml:space="preserve">oder einen Protokollführer </w:t>
      </w:r>
      <w:r w:rsidRPr="008E2F93">
        <w:rPr>
          <w:rFonts w:ascii="Tahoma" w:hAnsi="Tahoma" w:cs="Tahoma"/>
          <w:color w:val="auto"/>
          <w:sz w:val="22"/>
          <w:szCs w:val="22"/>
        </w:rPr>
        <w:t>für die jeweilige Versammlung.</w:t>
      </w:r>
    </w:p>
    <w:p w14:paraId="496457B5" w14:textId="5840DEB0"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lastRenderedPageBreak/>
        <w:t xml:space="preserve">(3) Die Mitgliederversammlung ist nicht öffentlich. </w:t>
      </w:r>
      <w:r w:rsidR="000D1C7C" w:rsidRPr="008E2F93">
        <w:rPr>
          <w:rFonts w:ascii="Tahoma" w:hAnsi="Tahoma" w:cs="Tahoma"/>
          <w:color w:val="auto"/>
          <w:sz w:val="22"/>
          <w:szCs w:val="22"/>
        </w:rPr>
        <w:t xml:space="preserve">Sie kann als Präsenzveranstaltung, als Video-Konferenz oder hybrid abgehalten werden. </w:t>
      </w:r>
    </w:p>
    <w:p w14:paraId="77D041B5" w14:textId="6CE0DC3A"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t>Sollte es aufgrund von technischen</w:t>
      </w:r>
      <w:r w:rsidR="000D1C7C" w:rsidRPr="008E2F93">
        <w:rPr>
          <w:rFonts w:ascii="Tahoma" w:hAnsi="Tahoma" w:cs="Tahoma"/>
          <w:color w:val="auto"/>
          <w:sz w:val="22"/>
          <w:szCs w:val="22"/>
        </w:rPr>
        <w:t xml:space="preserve"> </w:t>
      </w:r>
      <w:r w:rsidRPr="008E2F93">
        <w:rPr>
          <w:rFonts w:ascii="Tahoma" w:hAnsi="Tahoma" w:cs="Tahoma"/>
          <w:color w:val="auto"/>
          <w:sz w:val="22"/>
          <w:szCs w:val="22"/>
        </w:rPr>
        <w:t xml:space="preserve">Problemen dazu kommen, dass die Mitgliederversammlung </w:t>
      </w:r>
      <w:r w:rsidR="000D1C7C" w:rsidRPr="008E2F93">
        <w:rPr>
          <w:rFonts w:ascii="Tahoma" w:hAnsi="Tahoma" w:cs="Tahoma"/>
          <w:color w:val="auto"/>
          <w:sz w:val="22"/>
          <w:szCs w:val="22"/>
        </w:rPr>
        <w:t xml:space="preserve">ganz oder </w:t>
      </w:r>
      <w:r w:rsidRPr="008E2F93">
        <w:rPr>
          <w:rFonts w:ascii="Tahoma" w:hAnsi="Tahoma" w:cs="Tahoma"/>
          <w:color w:val="auto"/>
          <w:sz w:val="22"/>
          <w:szCs w:val="22"/>
        </w:rPr>
        <w:t xml:space="preserve">teilweise nicht </w:t>
      </w:r>
      <w:r w:rsidR="000D1C7C" w:rsidRPr="008E2F93">
        <w:rPr>
          <w:rFonts w:ascii="Tahoma" w:hAnsi="Tahoma" w:cs="Tahoma"/>
          <w:color w:val="auto"/>
          <w:sz w:val="22"/>
          <w:szCs w:val="22"/>
        </w:rPr>
        <w:t xml:space="preserve">online </w:t>
      </w:r>
      <w:r w:rsidRPr="008E2F93">
        <w:rPr>
          <w:rFonts w:ascii="Tahoma" w:hAnsi="Tahoma" w:cs="Tahoma"/>
          <w:color w:val="auto"/>
          <w:sz w:val="22"/>
          <w:szCs w:val="22"/>
        </w:rPr>
        <w:t>beobachtet werden kann, hat dies auf die Wirksamkeit der Mitgliederversammlung keine Auswirkungen</w:t>
      </w:r>
      <w:r w:rsidR="000D1C7C" w:rsidRPr="008E2F93">
        <w:rPr>
          <w:rFonts w:ascii="Tahoma" w:hAnsi="Tahoma" w:cs="Tahoma"/>
          <w:color w:val="auto"/>
          <w:sz w:val="22"/>
          <w:szCs w:val="22"/>
        </w:rPr>
        <w:t>.</w:t>
      </w:r>
      <w:r w:rsidRPr="008E2F93">
        <w:rPr>
          <w:rFonts w:ascii="Tahoma" w:hAnsi="Tahoma" w:cs="Tahoma"/>
          <w:color w:val="auto"/>
          <w:sz w:val="22"/>
          <w:szCs w:val="22"/>
        </w:rPr>
        <w:t xml:space="preserve"> </w:t>
      </w:r>
      <w:r w:rsidR="000D1C7C" w:rsidRPr="008E2F93">
        <w:rPr>
          <w:rFonts w:ascii="Tahoma" w:hAnsi="Tahoma" w:cs="Tahoma"/>
          <w:color w:val="auto"/>
          <w:sz w:val="22"/>
          <w:szCs w:val="22"/>
        </w:rPr>
        <w:t>I</w:t>
      </w:r>
      <w:r w:rsidRPr="008E2F93">
        <w:rPr>
          <w:rFonts w:ascii="Tahoma" w:hAnsi="Tahoma" w:cs="Tahoma"/>
          <w:color w:val="auto"/>
          <w:sz w:val="22"/>
          <w:szCs w:val="22"/>
        </w:rPr>
        <w:t>nsbesondere besteht kein Anspruch auf die Wiederholung der Mitgliederversammlung.</w:t>
      </w:r>
      <w:r w:rsidR="00271886" w:rsidRPr="008E2F93">
        <w:rPr>
          <w:rFonts w:ascii="Tahoma" w:hAnsi="Tahoma" w:cs="Tahoma"/>
          <w:color w:val="auto"/>
          <w:sz w:val="22"/>
          <w:szCs w:val="22"/>
        </w:rPr>
        <w:t xml:space="preserve"> </w:t>
      </w:r>
    </w:p>
    <w:p w14:paraId="0B75C222" w14:textId="7483490C"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t>(4) Die Art der Abstimmung bestimmt d</w:t>
      </w:r>
      <w:r w:rsidR="009D152B">
        <w:rPr>
          <w:rFonts w:ascii="Tahoma" w:hAnsi="Tahoma" w:cs="Tahoma"/>
          <w:color w:val="auto"/>
          <w:sz w:val="22"/>
          <w:szCs w:val="22"/>
        </w:rPr>
        <w:t xml:space="preserve">ie Versammlungsleiterin oder der </w:t>
      </w:r>
      <w:r w:rsidRPr="008E2F93">
        <w:rPr>
          <w:rFonts w:ascii="Tahoma" w:hAnsi="Tahoma" w:cs="Tahoma"/>
          <w:color w:val="auto"/>
          <w:sz w:val="22"/>
          <w:szCs w:val="22"/>
        </w:rPr>
        <w:t>Versammlungsleiter. Die Abstimmung muss schriftlich durch</w:t>
      </w:r>
      <w:r w:rsidR="000D1C7C" w:rsidRPr="008E2F93">
        <w:rPr>
          <w:rFonts w:ascii="Tahoma" w:hAnsi="Tahoma" w:cs="Tahoma"/>
          <w:color w:val="auto"/>
          <w:sz w:val="22"/>
          <w:szCs w:val="22"/>
        </w:rPr>
        <w:t>g</w:t>
      </w:r>
      <w:r w:rsidRPr="008E2F93">
        <w:rPr>
          <w:rFonts w:ascii="Tahoma" w:hAnsi="Tahoma" w:cs="Tahoma"/>
          <w:color w:val="auto"/>
          <w:sz w:val="22"/>
          <w:szCs w:val="22"/>
        </w:rPr>
        <w:t>eführt werden, wenn ein Drittel der bei der Abstimmung anwesenden stimmberechtigten Mitglieder dies beantragt.</w:t>
      </w:r>
      <w:r w:rsidR="00271886" w:rsidRPr="008E2F93">
        <w:rPr>
          <w:rFonts w:ascii="Tahoma" w:hAnsi="Tahoma" w:cs="Tahoma"/>
          <w:color w:val="auto"/>
          <w:sz w:val="22"/>
          <w:szCs w:val="22"/>
        </w:rPr>
        <w:t xml:space="preserve"> </w:t>
      </w:r>
    </w:p>
    <w:p w14:paraId="3FA542D5" w14:textId="4AC4B45F" w:rsidR="00060C09" w:rsidRPr="008E2F93" w:rsidRDefault="00060C09" w:rsidP="008936A7">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t>(5) Jede satzungsgemäß einberufene Mitgliederversammlung ist ohne Rücksicht auf die Zahl der anwesenden oder vertretenen Mitglieder beschlussfähig.</w:t>
      </w:r>
      <w:r w:rsidR="00271886" w:rsidRPr="008E2F93">
        <w:rPr>
          <w:rFonts w:ascii="Tahoma" w:hAnsi="Tahoma" w:cs="Tahoma"/>
          <w:color w:val="auto"/>
          <w:sz w:val="22"/>
          <w:szCs w:val="22"/>
        </w:rPr>
        <w:t xml:space="preserve"> </w:t>
      </w:r>
    </w:p>
    <w:p w14:paraId="4201ACDC" w14:textId="5CB69EB8" w:rsidR="00060C09" w:rsidRPr="008E2F93" w:rsidRDefault="00060C09" w:rsidP="00B479BE">
      <w:pPr>
        <w:pStyle w:val="Default"/>
        <w:spacing w:before="120" w:line="360" w:lineRule="auto"/>
        <w:rPr>
          <w:rFonts w:ascii="Tahoma" w:hAnsi="Tahoma" w:cs="Tahoma"/>
          <w:color w:val="auto"/>
          <w:sz w:val="22"/>
          <w:szCs w:val="22"/>
        </w:rPr>
      </w:pPr>
      <w:r w:rsidRPr="008E2F93">
        <w:rPr>
          <w:rFonts w:ascii="Tahoma" w:hAnsi="Tahoma" w:cs="Tahoma"/>
          <w:color w:val="auto"/>
          <w:sz w:val="22"/>
          <w:szCs w:val="22"/>
        </w:rPr>
        <w:t>(6) Die Mitgliederversammlung fasst Beschlüsse im Allgemeinen mit einfacher Mehrheit der abgegebenen gültigen Stimmen</w:t>
      </w:r>
      <w:r w:rsidR="000D1C7C" w:rsidRPr="008E2F93">
        <w:rPr>
          <w:rFonts w:ascii="Tahoma" w:hAnsi="Tahoma" w:cs="Tahoma"/>
          <w:color w:val="auto"/>
          <w:sz w:val="22"/>
          <w:szCs w:val="22"/>
        </w:rPr>
        <w:t>.</w:t>
      </w:r>
    </w:p>
    <w:p w14:paraId="743EE68E" w14:textId="292080E3" w:rsidR="00060C09" w:rsidRPr="008E2F93" w:rsidRDefault="00060C09" w:rsidP="008936A7">
      <w:pPr>
        <w:spacing w:before="120" w:after="0" w:line="360" w:lineRule="auto"/>
        <w:rPr>
          <w:rFonts w:ascii="Tahoma" w:hAnsi="Tahoma" w:cs="Tahoma"/>
          <w:szCs w:val="22"/>
        </w:rPr>
      </w:pPr>
      <w:r w:rsidRPr="008E2F93">
        <w:rPr>
          <w:rFonts w:ascii="Tahoma" w:hAnsi="Tahoma" w:cs="Tahoma"/>
          <w:szCs w:val="22"/>
        </w:rPr>
        <w:t>(7) Über die Mitgliederversammlung ist ein Protokoll aufzunehmen, das vo</w:t>
      </w:r>
      <w:r w:rsidR="00B77991">
        <w:rPr>
          <w:rFonts w:ascii="Tahoma" w:hAnsi="Tahoma" w:cs="Tahoma"/>
          <w:szCs w:val="22"/>
        </w:rPr>
        <w:t>n de</w:t>
      </w:r>
      <w:r w:rsidR="002416A2">
        <w:rPr>
          <w:rFonts w:ascii="Tahoma" w:hAnsi="Tahoma" w:cs="Tahoma"/>
          <w:szCs w:val="22"/>
        </w:rPr>
        <w:t>n</w:t>
      </w:r>
      <w:r w:rsidRPr="008E2F93">
        <w:rPr>
          <w:rFonts w:ascii="Tahoma" w:hAnsi="Tahoma" w:cs="Tahoma"/>
          <w:szCs w:val="22"/>
        </w:rPr>
        <w:t xml:space="preserve"> jeweiligen Versammlungsleite</w:t>
      </w:r>
      <w:r w:rsidR="00B77991">
        <w:rPr>
          <w:rFonts w:ascii="Tahoma" w:hAnsi="Tahoma" w:cs="Tahoma"/>
          <w:szCs w:val="22"/>
        </w:rPr>
        <w:t>n</w:t>
      </w:r>
      <w:r w:rsidR="002416A2">
        <w:rPr>
          <w:rFonts w:ascii="Tahoma" w:hAnsi="Tahoma" w:cs="Tahoma"/>
          <w:szCs w:val="22"/>
        </w:rPr>
        <w:t>den</w:t>
      </w:r>
      <w:r w:rsidRPr="008E2F93">
        <w:rPr>
          <w:rFonts w:ascii="Tahoma" w:hAnsi="Tahoma" w:cs="Tahoma"/>
          <w:szCs w:val="22"/>
        </w:rPr>
        <w:t xml:space="preserve"> und de</w:t>
      </w:r>
      <w:r w:rsidR="002416A2">
        <w:rPr>
          <w:rFonts w:ascii="Tahoma" w:hAnsi="Tahoma" w:cs="Tahoma"/>
          <w:szCs w:val="22"/>
        </w:rPr>
        <w:t xml:space="preserve">n </w:t>
      </w:r>
      <w:r w:rsidRPr="008E2F93">
        <w:rPr>
          <w:rFonts w:ascii="Tahoma" w:hAnsi="Tahoma" w:cs="Tahoma"/>
          <w:szCs w:val="22"/>
        </w:rPr>
        <w:t>Protokollführe</w:t>
      </w:r>
      <w:r w:rsidR="00B77991">
        <w:rPr>
          <w:rFonts w:ascii="Tahoma" w:hAnsi="Tahoma" w:cs="Tahoma"/>
          <w:szCs w:val="22"/>
        </w:rPr>
        <w:t>n</w:t>
      </w:r>
      <w:r w:rsidR="002416A2">
        <w:rPr>
          <w:rFonts w:ascii="Tahoma" w:hAnsi="Tahoma" w:cs="Tahoma"/>
          <w:szCs w:val="22"/>
        </w:rPr>
        <w:t>den</w:t>
      </w:r>
      <w:r w:rsidRPr="008E2F93">
        <w:rPr>
          <w:rFonts w:ascii="Tahoma" w:hAnsi="Tahoma" w:cs="Tahoma"/>
          <w:szCs w:val="22"/>
        </w:rPr>
        <w:t xml:space="preserve"> zu unterzeichnen ist. Es soll folgende Feststellungen enthalten: Ort und Zeit der Versammlung, </w:t>
      </w:r>
      <w:r w:rsidR="00B77EC6">
        <w:rPr>
          <w:rFonts w:ascii="Tahoma" w:hAnsi="Tahoma" w:cs="Tahoma"/>
          <w:szCs w:val="22"/>
        </w:rPr>
        <w:t xml:space="preserve">die Namen </w:t>
      </w:r>
      <w:r w:rsidRPr="008E2F93">
        <w:rPr>
          <w:rFonts w:ascii="Tahoma" w:hAnsi="Tahoma" w:cs="Tahoma"/>
          <w:szCs w:val="22"/>
        </w:rPr>
        <w:t>de</w:t>
      </w:r>
      <w:r w:rsidR="00B479BE">
        <w:rPr>
          <w:rFonts w:ascii="Tahoma" w:hAnsi="Tahoma" w:cs="Tahoma"/>
          <w:szCs w:val="22"/>
        </w:rPr>
        <w:t>r</w:t>
      </w:r>
      <w:r w:rsidR="00B77991" w:rsidRPr="00B77991">
        <w:rPr>
          <w:rFonts w:ascii="Tahoma" w:hAnsi="Tahoma" w:cs="Tahoma"/>
          <w:szCs w:val="22"/>
        </w:rPr>
        <w:t xml:space="preserve"> </w:t>
      </w:r>
      <w:r w:rsidR="00B77991" w:rsidRPr="008E2F93">
        <w:rPr>
          <w:rFonts w:ascii="Tahoma" w:hAnsi="Tahoma" w:cs="Tahoma"/>
          <w:szCs w:val="22"/>
        </w:rPr>
        <w:t>Versammlungsleiter</w:t>
      </w:r>
      <w:r w:rsidR="00B479BE">
        <w:rPr>
          <w:rFonts w:ascii="Tahoma" w:hAnsi="Tahoma" w:cs="Tahoma"/>
          <w:szCs w:val="22"/>
        </w:rPr>
        <w:t>in</w:t>
      </w:r>
      <w:r w:rsidR="00B77991" w:rsidRPr="008E2F93">
        <w:rPr>
          <w:rFonts w:ascii="Tahoma" w:hAnsi="Tahoma" w:cs="Tahoma"/>
          <w:szCs w:val="22"/>
        </w:rPr>
        <w:t xml:space="preserve"> </w:t>
      </w:r>
      <w:r w:rsidR="00B479BE">
        <w:rPr>
          <w:rFonts w:ascii="Tahoma" w:hAnsi="Tahoma" w:cs="Tahoma"/>
          <w:szCs w:val="22"/>
        </w:rPr>
        <w:t xml:space="preserve">oder </w:t>
      </w:r>
      <w:r w:rsidR="00B77991">
        <w:rPr>
          <w:rFonts w:ascii="Tahoma" w:hAnsi="Tahoma" w:cs="Tahoma"/>
          <w:szCs w:val="22"/>
        </w:rPr>
        <w:t>de</w:t>
      </w:r>
      <w:r w:rsidR="00B479BE">
        <w:rPr>
          <w:rFonts w:ascii="Tahoma" w:hAnsi="Tahoma" w:cs="Tahoma"/>
          <w:szCs w:val="22"/>
        </w:rPr>
        <w:t>s</w:t>
      </w:r>
      <w:r w:rsidRPr="008E2F93">
        <w:rPr>
          <w:rFonts w:ascii="Tahoma" w:hAnsi="Tahoma" w:cs="Tahoma"/>
          <w:szCs w:val="22"/>
        </w:rPr>
        <w:t xml:space="preserve"> </w:t>
      </w:r>
      <w:r w:rsidR="00B77991" w:rsidRPr="008E2F93">
        <w:rPr>
          <w:rFonts w:ascii="Tahoma" w:hAnsi="Tahoma" w:cs="Tahoma"/>
          <w:szCs w:val="22"/>
        </w:rPr>
        <w:t>Versammlungsleiter</w:t>
      </w:r>
      <w:r w:rsidR="00B479BE">
        <w:rPr>
          <w:rFonts w:ascii="Tahoma" w:hAnsi="Tahoma" w:cs="Tahoma"/>
          <w:szCs w:val="22"/>
        </w:rPr>
        <w:t>s</w:t>
      </w:r>
      <w:r w:rsidR="00B77991" w:rsidRPr="008E2F93">
        <w:rPr>
          <w:rFonts w:ascii="Tahoma" w:hAnsi="Tahoma" w:cs="Tahoma"/>
          <w:szCs w:val="22"/>
        </w:rPr>
        <w:t xml:space="preserve"> </w:t>
      </w:r>
      <w:r w:rsidRPr="008E2F93">
        <w:rPr>
          <w:rFonts w:ascii="Tahoma" w:hAnsi="Tahoma" w:cs="Tahoma"/>
          <w:szCs w:val="22"/>
        </w:rPr>
        <w:t>und d</w:t>
      </w:r>
      <w:r w:rsidR="000D1C7C" w:rsidRPr="008E2F93">
        <w:rPr>
          <w:rFonts w:ascii="Tahoma" w:hAnsi="Tahoma" w:cs="Tahoma"/>
          <w:szCs w:val="22"/>
        </w:rPr>
        <w:t>e</w:t>
      </w:r>
      <w:r w:rsidR="00B479BE">
        <w:rPr>
          <w:rFonts w:ascii="Tahoma" w:hAnsi="Tahoma" w:cs="Tahoma"/>
          <w:szCs w:val="22"/>
        </w:rPr>
        <w:t>r</w:t>
      </w:r>
      <w:r w:rsidRPr="008E2F93">
        <w:rPr>
          <w:rFonts w:ascii="Tahoma" w:hAnsi="Tahoma" w:cs="Tahoma"/>
          <w:szCs w:val="22"/>
        </w:rPr>
        <w:t xml:space="preserve"> Protokollführer</w:t>
      </w:r>
      <w:r w:rsidR="00B479BE">
        <w:rPr>
          <w:rFonts w:ascii="Tahoma" w:hAnsi="Tahoma" w:cs="Tahoma"/>
          <w:szCs w:val="22"/>
        </w:rPr>
        <w:t>in oder</w:t>
      </w:r>
      <w:r w:rsidR="00B77991" w:rsidRPr="00B77991">
        <w:rPr>
          <w:rFonts w:ascii="Tahoma" w:hAnsi="Tahoma" w:cs="Tahoma"/>
          <w:szCs w:val="22"/>
        </w:rPr>
        <w:t xml:space="preserve"> </w:t>
      </w:r>
      <w:r w:rsidR="00B77991" w:rsidRPr="008E2F93">
        <w:rPr>
          <w:rFonts w:ascii="Tahoma" w:hAnsi="Tahoma" w:cs="Tahoma"/>
          <w:szCs w:val="22"/>
        </w:rPr>
        <w:t>de</w:t>
      </w:r>
      <w:r w:rsidR="00B479BE">
        <w:rPr>
          <w:rFonts w:ascii="Tahoma" w:hAnsi="Tahoma" w:cs="Tahoma"/>
          <w:szCs w:val="22"/>
        </w:rPr>
        <w:t>s</w:t>
      </w:r>
      <w:r w:rsidR="00B77991" w:rsidRPr="008E2F93">
        <w:rPr>
          <w:rFonts w:ascii="Tahoma" w:hAnsi="Tahoma" w:cs="Tahoma"/>
          <w:szCs w:val="22"/>
        </w:rPr>
        <w:t xml:space="preserve"> Protokollführer</w:t>
      </w:r>
      <w:r w:rsidR="00B479BE">
        <w:rPr>
          <w:rFonts w:ascii="Tahoma" w:hAnsi="Tahoma" w:cs="Tahoma"/>
          <w:szCs w:val="22"/>
        </w:rPr>
        <w:t>s</w:t>
      </w:r>
      <w:r w:rsidRPr="008E2F93">
        <w:rPr>
          <w:rFonts w:ascii="Tahoma" w:hAnsi="Tahoma" w:cs="Tahoma"/>
          <w:szCs w:val="22"/>
        </w:rPr>
        <w:t xml:space="preserve">, die Zahl der </w:t>
      </w:r>
      <w:r w:rsidR="00B77EC6">
        <w:rPr>
          <w:rFonts w:ascii="Tahoma" w:hAnsi="Tahoma" w:cs="Tahoma"/>
          <w:szCs w:val="22"/>
        </w:rPr>
        <w:t xml:space="preserve">anwesenden </w:t>
      </w:r>
      <w:r w:rsidRPr="008E2F93">
        <w:rPr>
          <w:rFonts w:ascii="Tahoma" w:hAnsi="Tahoma" w:cs="Tahoma"/>
          <w:szCs w:val="22"/>
        </w:rPr>
        <w:t>Mitglieder</w:t>
      </w:r>
      <w:r w:rsidR="00B77EC6">
        <w:rPr>
          <w:rFonts w:ascii="Tahoma" w:hAnsi="Tahoma" w:cs="Tahoma"/>
          <w:szCs w:val="22"/>
        </w:rPr>
        <w:t xml:space="preserve"> (in Präsenz oder online)</w:t>
      </w:r>
      <w:r w:rsidRPr="008E2F93">
        <w:rPr>
          <w:rFonts w:ascii="Tahoma" w:hAnsi="Tahoma" w:cs="Tahoma"/>
          <w:szCs w:val="22"/>
        </w:rPr>
        <w:t>, die Tagesordnung, die Art der Abstimmungen bzw. Entscheidungen und die einzelnen Abstimmungsergebnisse. Bei Satzungsänderungen muss der genaue Wortlaut angegeben werden.</w:t>
      </w:r>
    </w:p>
    <w:p w14:paraId="7FB97F49" w14:textId="69F5BCE6" w:rsidR="000D1C7C" w:rsidRPr="008E2F93" w:rsidRDefault="000D1C7C" w:rsidP="008936A7">
      <w:pPr>
        <w:pStyle w:val="Default"/>
        <w:spacing w:before="360" w:line="360" w:lineRule="auto"/>
        <w:rPr>
          <w:rFonts w:ascii="Tahoma" w:hAnsi="Tahoma" w:cs="Tahoma"/>
          <w:sz w:val="22"/>
          <w:szCs w:val="22"/>
        </w:rPr>
      </w:pPr>
      <w:r w:rsidRPr="008E2F93">
        <w:rPr>
          <w:rFonts w:ascii="Tahoma" w:hAnsi="Tahoma" w:cs="Tahoma"/>
          <w:b/>
          <w:bCs/>
          <w:sz w:val="22"/>
          <w:szCs w:val="22"/>
        </w:rPr>
        <w:t>§ 12 Der Vorstand im Sinne des § 26 BGB</w:t>
      </w:r>
    </w:p>
    <w:p w14:paraId="01C5593F" w14:textId="1596DA25" w:rsidR="00A1182B" w:rsidRPr="008E2F93" w:rsidRDefault="000D1C7C"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(1) Der </w:t>
      </w:r>
      <w:r w:rsidR="0076031C" w:rsidRPr="008E2F93">
        <w:rPr>
          <w:rFonts w:ascii="Tahoma" w:hAnsi="Tahoma" w:cs="Tahoma"/>
          <w:sz w:val="22"/>
          <w:szCs w:val="22"/>
        </w:rPr>
        <w:t xml:space="preserve">Vorstand besteht aus </w:t>
      </w:r>
      <w:r w:rsidR="00574580" w:rsidRPr="008E2F93">
        <w:rPr>
          <w:rFonts w:ascii="Tahoma" w:hAnsi="Tahoma" w:cs="Tahoma"/>
          <w:sz w:val="22"/>
          <w:szCs w:val="22"/>
        </w:rPr>
        <w:t>de</w:t>
      </w:r>
      <w:r w:rsidR="00C757B7">
        <w:rPr>
          <w:rFonts w:ascii="Tahoma" w:hAnsi="Tahoma" w:cs="Tahoma"/>
          <w:sz w:val="22"/>
          <w:szCs w:val="22"/>
        </w:rPr>
        <w:t>r oder dem</w:t>
      </w:r>
      <w:r w:rsidR="00574580" w:rsidRPr="008E2F93">
        <w:rPr>
          <w:rFonts w:ascii="Tahoma" w:hAnsi="Tahoma" w:cs="Tahoma"/>
          <w:sz w:val="22"/>
          <w:szCs w:val="22"/>
        </w:rPr>
        <w:t xml:space="preserve"> </w:t>
      </w:r>
      <w:r w:rsidRPr="008E2F93">
        <w:rPr>
          <w:rFonts w:ascii="Tahoma" w:hAnsi="Tahoma" w:cs="Tahoma"/>
          <w:sz w:val="22"/>
          <w:szCs w:val="22"/>
        </w:rPr>
        <w:t>Vorsitzenden</w:t>
      </w:r>
      <w:r w:rsidR="0076031C" w:rsidRPr="008E2F93">
        <w:rPr>
          <w:rFonts w:ascii="Tahoma" w:hAnsi="Tahoma" w:cs="Tahoma"/>
          <w:sz w:val="22"/>
          <w:szCs w:val="22"/>
        </w:rPr>
        <w:t>,</w:t>
      </w:r>
      <w:r w:rsidRPr="008E2F93">
        <w:rPr>
          <w:rFonts w:ascii="Tahoma" w:hAnsi="Tahoma" w:cs="Tahoma"/>
          <w:sz w:val="22"/>
          <w:szCs w:val="22"/>
        </w:rPr>
        <w:t xml:space="preserve"> </w:t>
      </w:r>
      <w:r w:rsidR="00B8697D" w:rsidRPr="008E2F93">
        <w:rPr>
          <w:rFonts w:ascii="Tahoma" w:hAnsi="Tahoma" w:cs="Tahoma"/>
          <w:sz w:val="22"/>
          <w:szCs w:val="22"/>
        </w:rPr>
        <w:t xml:space="preserve">mindestens </w:t>
      </w:r>
      <w:r w:rsidR="00574580" w:rsidRPr="008E2F93">
        <w:rPr>
          <w:rFonts w:ascii="Tahoma" w:hAnsi="Tahoma" w:cs="Tahoma"/>
          <w:sz w:val="22"/>
          <w:szCs w:val="22"/>
        </w:rPr>
        <w:t>eine</w:t>
      </w:r>
      <w:r w:rsidR="00C757B7">
        <w:rPr>
          <w:rFonts w:ascii="Tahoma" w:hAnsi="Tahoma" w:cs="Tahoma"/>
          <w:sz w:val="22"/>
          <w:szCs w:val="22"/>
        </w:rPr>
        <w:t xml:space="preserve">r oder einem </w:t>
      </w:r>
      <w:r w:rsidR="00B8697D" w:rsidRPr="008E2F93">
        <w:rPr>
          <w:rFonts w:ascii="Tahoma" w:hAnsi="Tahoma" w:cs="Tahoma"/>
          <w:sz w:val="22"/>
          <w:szCs w:val="22"/>
        </w:rPr>
        <w:t xml:space="preserve">und maximal drei </w:t>
      </w:r>
      <w:r w:rsidRPr="008E2F93">
        <w:rPr>
          <w:rFonts w:ascii="Tahoma" w:hAnsi="Tahoma" w:cs="Tahoma"/>
          <w:sz w:val="22"/>
          <w:szCs w:val="22"/>
        </w:rPr>
        <w:t>stellvertretenden Vorsitzenden</w:t>
      </w:r>
      <w:r w:rsidR="0076031C" w:rsidRPr="008E2F93">
        <w:rPr>
          <w:rFonts w:ascii="Tahoma" w:hAnsi="Tahoma" w:cs="Tahoma"/>
          <w:sz w:val="22"/>
          <w:szCs w:val="22"/>
        </w:rPr>
        <w:t xml:space="preserve"> und </w:t>
      </w:r>
      <w:r w:rsidR="00574580" w:rsidRPr="008E2F93">
        <w:rPr>
          <w:rFonts w:ascii="Tahoma" w:hAnsi="Tahoma" w:cs="Tahoma"/>
          <w:sz w:val="22"/>
          <w:szCs w:val="22"/>
        </w:rPr>
        <w:t>de</w:t>
      </w:r>
      <w:r w:rsidR="002416A2">
        <w:rPr>
          <w:rFonts w:ascii="Tahoma" w:hAnsi="Tahoma" w:cs="Tahoma"/>
          <w:sz w:val="22"/>
          <w:szCs w:val="22"/>
        </w:rPr>
        <w:t>r</w:t>
      </w:r>
      <w:r w:rsidR="00C757B7">
        <w:rPr>
          <w:rFonts w:ascii="Tahoma" w:hAnsi="Tahoma" w:cs="Tahoma"/>
          <w:sz w:val="22"/>
          <w:szCs w:val="22"/>
        </w:rPr>
        <w:t xml:space="preserve"> </w:t>
      </w:r>
      <w:r w:rsidR="002416A2">
        <w:rPr>
          <w:rFonts w:ascii="Tahoma" w:hAnsi="Tahoma" w:cs="Tahoma"/>
          <w:sz w:val="22"/>
          <w:szCs w:val="22"/>
        </w:rPr>
        <w:t xml:space="preserve">Schatzmeisterin </w:t>
      </w:r>
      <w:r w:rsidR="00C757B7">
        <w:rPr>
          <w:rFonts w:ascii="Tahoma" w:hAnsi="Tahoma" w:cs="Tahoma"/>
          <w:sz w:val="22"/>
          <w:szCs w:val="22"/>
        </w:rPr>
        <w:t>oder de</w:t>
      </w:r>
      <w:r w:rsidR="002416A2">
        <w:rPr>
          <w:rFonts w:ascii="Tahoma" w:hAnsi="Tahoma" w:cs="Tahoma"/>
          <w:sz w:val="22"/>
          <w:szCs w:val="22"/>
        </w:rPr>
        <w:t>m</w:t>
      </w:r>
      <w:r w:rsidR="0076031C" w:rsidRPr="008E2F93">
        <w:rPr>
          <w:rFonts w:ascii="Tahoma" w:hAnsi="Tahoma" w:cs="Tahoma"/>
          <w:sz w:val="22"/>
          <w:szCs w:val="22"/>
        </w:rPr>
        <w:t xml:space="preserve"> Schatzmeister</w:t>
      </w:r>
      <w:r w:rsidRPr="008E2F93">
        <w:rPr>
          <w:rFonts w:ascii="Tahoma" w:hAnsi="Tahoma" w:cs="Tahoma"/>
          <w:sz w:val="22"/>
          <w:szCs w:val="22"/>
        </w:rPr>
        <w:t xml:space="preserve">. </w:t>
      </w:r>
      <w:r w:rsidR="00C757B7">
        <w:rPr>
          <w:rFonts w:ascii="Tahoma" w:hAnsi="Tahoma" w:cs="Tahoma"/>
          <w:sz w:val="22"/>
          <w:szCs w:val="22"/>
        </w:rPr>
        <w:t>Der Vorstand</w:t>
      </w:r>
      <w:r w:rsidR="00C757B7" w:rsidRPr="008E2F93">
        <w:rPr>
          <w:rFonts w:ascii="Tahoma" w:hAnsi="Tahoma" w:cs="Tahoma"/>
          <w:sz w:val="22"/>
          <w:szCs w:val="22"/>
        </w:rPr>
        <w:t xml:space="preserve"> </w:t>
      </w:r>
      <w:r w:rsidR="00A1182B" w:rsidRPr="008E2F93">
        <w:rPr>
          <w:rFonts w:ascii="Tahoma" w:hAnsi="Tahoma" w:cs="Tahoma"/>
          <w:sz w:val="22"/>
          <w:szCs w:val="22"/>
        </w:rPr>
        <w:t xml:space="preserve">wird von der Mitgliederversammlung auf drei Jahre gewählt. </w:t>
      </w:r>
      <w:r w:rsidR="00B8697D" w:rsidRPr="008E2F93">
        <w:rPr>
          <w:rFonts w:ascii="Tahoma" w:hAnsi="Tahoma" w:cs="Tahoma"/>
          <w:sz w:val="22"/>
          <w:szCs w:val="22"/>
        </w:rPr>
        <w:t xml:space="preserve">Wiederwahl ist möglich. </w:t>
      </w:r>
    </w:p>
    <w:p w14:paraId="4A4B809A" w14:textId="03B9933F" w:rsidR="00324028" w:rsidRPr="008E2F93" w:rsidRDefault="00324028" w:rsidP="0089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rPr>
          <w:rFonts w:ascii="Tahoma" w:hAnsi="Tahoma" w:cs="Tahoma"/>
          <w:szCs w:val="22"/>
        </w:rPr>
      </w:pPr>
      <w:r w:rsidRPr="008E2F93">
        <w:rPr>
          <w:rFonts w:ascii="Tahoma" w:hAnsi="Tahoma" w:cs="Tahoma"/>
          <w:szCs w:val="22"/>
        </w:rPr>
        <w:t xml:space="preserve">Der Vorstand kann neue Mitglieder kooptieren, wenn ein Amt durch Rücktritt, Tod oder Ausschluss frei wird. Die so vorgenommenen Ernennungen werden der nächsten </w:t>
      </w:r>
      <w:r w:rsidR="00B8697D" w:rsidRPr="008E2F93">
        <w:rPr>
          <w:rFonts w:ascii="Tahoma" w:hAnsi="Tahoma" w:cs="Tahoma"/>
          <w:szCs w:val="22"/>
        </w:rPr>
        <w:t>Mitglieder</w:t>
      </w:r>
      <w:r w:rsidRPr="008E2F93">
        <w:rPr>
          <w:rFonts w:ascii="Tahoma" w:hAnsi="Tahoma" w:cs="Tahoma"/>
          <w:szCs w:val="22"/>
        </w:rPr>
        <w:t>versammlung zur Ratifizierung vorgelegt.</w:t>
      </w:r>
      <w:r w:rsidR="00B8697D" w:rsidRPr="008E2F93">
        <w:rPr>
          <w:rFonts w:ascii="Tahoma" w:hAnsi="Tahoma" w:cs="Tahoma"/>
          <w:szCs w:val="22"/>
        </w:rPr>
        <w:t xml:space="preserve"> </w:t>
      </w:r>
    </w:p>
    <w:p w14:paraId="4B842850" w14:textId="2D88BBF1" w:rsidR="00324028" w:rsidRPr="008E2F93" w:rsidRDefault="00324028" w:rsidP="0089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rPr>
          <w:rFonts w:ascii="Tahoma" w:hAnsi="Tahoma" w:cs="Tahoma"/>
          <w:szCs w:val="22"/>
        </w:rPr>
      </w:pPr>
      <w:r w:rsidRPr="008E2F93">
        <w:rPr>
          <w:rFonts w:ascii="Tahoma" w:hAnsi="Tahoma" w:cs="Tahoma"/>
          <w:szCs w:val="22"/>
        </w:rPr>
        <w:t>(2) D</w:t>
      </w:r>
      <w:r w:rsidR="00B8697D" w:rsidRPr="008E2F93">
        <w:rPr>
          <w:rFonts w:ascii="Tahoma" w:hAnsi="Tahoma" w:cs="Tahoma"/>
          <w:szCs w:val="22"/>
        </w:rPr>
        <w:t>er</w:t>
      </w:r>
      <w:r w:rsidRPr="008E2F93">
        <w:rPr>
          <w:rFonts w:ascii="Tahoma" w:hAnsi="Tahoma" w:cs="Tahoma"/>
          <w:szCs w:val="22"/>
        </w:rPr>
        <w:t xml:space="preserve"> </w:t>
      </w:r>
      <w:r w:rsidR="00B8697D" w:rsidRPr="008E2F93">
        <w:rPr>
          <w:rFonts w:ascii="Tahoma" w:hAnsi="Tahoma" w:cs="Tahoma"/>
          <w:szCs w:val="22"/>
        </w:rPr>
        <w:t>Vorstand</w:t>
      </w:r>
      <w:r w:rsidRPr="008E2F93">
        <w:rPr>
          <w:rFonts w:ascii="Tahoma" w:hAnsi="Tahoma" w:cs="Tahoma"/>
          <w:szCs w:val="22"/>
        </w:rPr>
        <w:t xml:space="preserve"> ist für die Einhaltung der in den Statuten festgelegten Ziele verantwortlich.</w:t>
      </w:r>
      <w:r w:rsidR="005F0E09" w:rsidRPr="008E2F93">
        <w:rPr>
          <w:rFonts w:ascii="Tahoma" w:hAnsi="Tahoma" w:cs="Tahoma"/>
          <w:szCs w:val="22"/>
        </w:rPr>
        <w:t xml:space="preserve"> </w:t>
      </w:r>
    </w:p>
    <w:p w14:paraId="2D6A3B59" w14:textId="16969487" w:rsidR="000D1C7C" w:rsidRPr="008E2F93" w:rsidRDefault="00324028" w:rsidP="008936A7">
      <w:pPr>
        <w:pStyle w:val="Default"/>
        <w:spacing w:before="120" w:line="360" w:lineRule="auto"/>
        <w:rPr>
          <w:rFonts w:ascii="Tahoma" w:hAnsi="Tahoma" w:cs="Tahoma"/>
          <w:sz w:val="22"/>
          <w:szCs w:val="22"/>
        </w:rPr>
      </w:pPr>
      <w:r w:rsidRPr="008E2F93">
        <w:rPr>
          <w:rFonts w:ascii="Tahoma" w:hAnsi="Tahoma" w:cs="Tahoma"/>
          <w:sz w:val="22"/>
          <w:szCs w:val="22"/>
        </w:rPr>
        <w:lastRenderedPageBreak/>
        <w:t xml:space="preserve">(3) </w:t>
      </w:r>
      <w:r w:rsidR="00C757B7">
        <w:rPr>
          <w:rFonts w:ascii="Tahoma" w:hAnsi="Tahoma" w:cs="Tahoma"/>
          <w:sz w:val="22"/>
          <w:szCs w:val="22"/>
        </w:rPr>
        <w:t xml:space="preserve">Die oder der </w:t>
      </w:r>
      <w:r w:rsidR="000D1C7C" w:rsidRPr="008E2F93">
        <w:rPr>
          <w:rFonts w:ascii="Tahoma" w:hAnsi="Tahoma" w:cs="Tahoma"/>
          <w:sz w:val="22"/>
          <w:szCs w:val="22"/>
        </w:rPr>
        <w:t xml:space="preserve">Vorsitzende und </w:t>
      </w:r>
      <w:r w:rsidR="00C757B7">
        <w:rPr>
          <w:rFonts w:ascii="Tahoma" w:hAnsi="Tahoma" w:cs="Tahoma"/>
          <w:sz w:val="22"/>
          <w:szCs w:val="22"/>
        </w:rPr>
        <w:t xml:space="preserve">die oder der </w:t>
      </w:r>
      <w:r w:rsidR="000D1C7C" w:rsidRPr="008E2F93">
        <w:rPr>
          <w:rFonts w:ascii="Tahoma" w:hAnsi="Tahoma" w:cs="Tahoma"/>
          <w:sz w:val="22"/>
          <w:szCs w:val="22"/>
        </w:rPr>
        <w:t xml:space="preserve">stellvertretende Vorsitzende vertreten den Verein </w:t>
      </w:r>
      <w:r w:rsidR="005D5336">
        <w:rPr>
          <w:rFonts w:ascii="Tahoma" w:hAnsi="Tahoma" w:cs="Tahoma"/>
          <w:sz w:val="22"/>
          <w:szCs w:val="22"/>
        </w:rPr>
        <w:t>gemeinsam</w:t>
      </w:r>
      <w:r w:rsidR="005D5336" w:rsidRPr="008E2F93">
        <w:rPr>
          <w:rFonts w:ascii="Tahoma" w:hAnsi="Tahoma" w:cs="Tahoma"/>
          <w:sz w:val="22"/>
          <w:szCs w:val="22"/>
        </w:rPr>
        <w:t xml:space="preserve"> </w:t>
      </w:r>
      <w:r w:rsidR="000D1C7C" w:rsidRPr="008E2F93">
        <w:rPr>
          <w:rFonts w:ascii="Tahoma" w:hAnsi="Tahoma" w:cs="Tahoma"/>
          <w:sz w:val="22"/>
          <w:szCs w:val="22"/>
        </w:rPr>
        <w:t xml:space="preserve">gerichtlich und außergerichtlich. </w:t>
      </w:r>
    </w:p>
    <w:p w14:paraId="7D02109A" w14:textId="277DA2B0" w:rsidR="000D1C7C" w:rsidRPr="008E2F93" w:rsidRDefault="00324028"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(4) </w:t>
      </w:r>
      <w:r w:rsidR="00C757B7">
        <w:rPr>
          <w:rFonts w:ascii="Tahoma" w:hAnsi="Tahoma" w:cs="Tahoma"/>
          <w:sz w:val="22"/>
          <w:szCs w:val="22"/>
        </w:rPr>
        <w:t xml:space="preserve">Die oder der </w:t>
      </w:r>
      <w:r w:rsidR="00676EC0" w:rsidRPr="008E2F93">
        <w:rPr>
          <w:rFonts w:ascii="Tahoma" w:hAnsi="Tahoma" w:cs="Tahoma"/>
          <w:sz w:val="22"/>
          <w:szCs w:val="22"/>
        </w:rPr>
        <w:t xml:space="preserve">Vorsitzende und </w:t>
      </w:r>
      <w:r w:rsidR="00C757B7">
        <w:rPr>
          <w:rFonts w:ascii="Tahoma" w:hAnsi="Tahoma" w:cs="Tahoma"/>
          <w:sz w:val="22"/>
          <w:szCs w:val="22"/>
        </w:rPr>
        <w:t xml:space="preserve">die oder der </w:t>
      </w:r>
      <w:r w:rsidR="00676EC0" w:rsidRPr="008E2F93">
        <w:rPr>
          <w:rFonts w:ascii="Tahoma" w:hAnsi="Tahoma" w:cs="Tahoma"/>
          <w:sz w:val="22"/>
          <w:szCs w:val="22"/>
        </w:rPr>
        <w:t xml:space="preserve">stellvertretende Vorsitzende </w:t>
      </w:r>
      <w:r w:rsidR="0076031C" w:rsidRPr="008E2F93">
        <w:rPr>
          <w:rFonts w:ascii="Tahoma" w:hAnsi="Tahoma" w:cs="Tahoma"/>
          <w:sz w:val="22"/>
          <w:szCs w:val="22"/>
        </w:rPr>
        <w:t>f</w:t>
      </w:r>
      <w:r w:rsidR="000D1C7C" w:rsidRPr="008E2F93">
        <w:rPr>
          <w:rFonts w:ascii="Tahoma" w:hAnsi="Tahoma" w:cs="Tahoma"/>
          <w:sz w:val="22"/>
          <w:szCs w:val="22"/>
        </w:rPr>
        <w:t>ühr</w:t>
      </w:r>
      <w:r w:rsidR="0076031C" w:rsidRPr="008E2F93">
        <w:rPr>
          <w:rFonts w:ascii="Tahoma" w:hAnsi="Tahoma" w:cs="Tahoma"/>
          <w:sz w:val="22"/>
          <w:szCs w:val="22"/>
        </w:rPr>
        <w:t>en</w:t>
      </w:r>
      <w:r w:rsidR="000D1C7C" w:rsidRPr="008E2F93">
        <w:rPr>
          <w:rFonts w:ascii="Tahoma" w:hAnsi="Tahoma" w:cs="Tahoma"/>
          <w:sz w:val="22"/>
          <w:szCs w:val="22"/>
        </w:rPr>
        <w:t xml:space="preserve"> </w:t>
      </w:r>
      <w:r w:rsidR="0076031C" w:rsidRPr="008E2F93">
        <w:rPr>
          <w:rFonts w:ascii="Tahoma" w:hAnsi="Tahoma" w:cs="Tahoma"/>
          <w:sz w:val="22"/>
          <w:szCs w:val="22"/>
        </w:rPr>
        <w:t>die</w:t>
      </w:r>
      <w:r w:rsidR="000D1C7C" w:rsidRPr="008E2F93">
        <w:rPr>
          <w:rFonts w:ascii="Tahoma" w:hAnsi="Tahoma" w:cs="Tahoma"/>
          <w:sz w:val="22"/>
          <w:szCs w:val="22"/>
        </w:rPr>
        <w:t xml:space="preserve"> laufenden Geschäfte des Vereins. </w:t>
      </w:r>
    </w:p>
    <w:p w14:paraId="6F8E6C5F" w14:textId="2E5159FF" w:rsidR="000D1C7C" w:rsidRPr="008E2F93" w:rsidRDefault="00324028"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(5) </w:t>
      </w:r>
      <w:r w:rsidR="000D1C7C" w:rsidRPr="008E2F93">
        <w:rPr>
          <w:rFonts w:ascii="Tahoma" w:hAnsi="Tahoma" w:cs="Tahoma"/>
          <w:sz w:val="22"/>
          <w:szCs w:val="22"/>
        </w:rPr>
        <w:t xml:space="preserve">Die Geschäfte sind nach Maßgabe des Haushaltsplans und in Abstimmung mit </w:t>
      </w:r>
      <w:r w:rsidR="00676EC0">
        <w:rPr>
          <w:rFonts w:ascii="Tahoma" w:hAnsi="Tahoma" w:cs="Tahoma"/>
          <w:sz w:val="22"/>
          <w:szCs w:val="22"/>
        </w:rPr>
        <w:t>de</w:t>
      </w:r>
      <w:r w:rsidR="00C757B7">
        <w:rPr>
          <w:rFonts w:ascii="Tahoma" w:hAnsi="Tahoma" w:cs="Tahoma"/>
          <w:sz w:val="22"/>
          <w:szCs w:val="22"/>
        </w:rPr>
        <w:t xml:space="preserve">r Schatzmeisterin oder dem </w:t>
      </w:r>
      <w:r w:rsidR="0076031C" w:rsidRPr="008E2F93">
        <w:rPr>
          <w:rFonts w:ascii="Tahoma" w:hAnsi="Tahoma" w:cs="Tahoma"/>
          <w:sz w:val="22"/>
          <w:szCs w:val="22"/>
        </w:rPr>
        <w:t>Schatzmeister</w:t>
      </w:r>
      <w:r w:rsidR="000D1C7C" w:rsidRPr="008E2F93">
        <w:rPr>
          <w:rFonts w:ascii="Tahoma" w:hAnsi="Tahoma" w:cs="Tahoma"/>
          <w:sz w:val="22"/>
          <w:szCs w:val="22"/>
        </w:rPr>
        <w:t xml:space="preserve"> zu führen. Abweichungen vo</w:t>
      </w:r>
      <w:r w:rsidR="0076031C" w:rsidRPr="008E2F93">
        <w:rPr>
          <w:rFonts w:ascii="Tahoma" w:hAnsi="Tahoma" w:cs="Tahoma"/>
          <w:sz w:val="22"/>
          <w:szCs w:val="22"/>
        </w:rPr>
        <w:t>m</w:t>
      </w:r>
      <w:r w:rsidR="000D1C7C" w:rsidRPr="008E2F93">
        <w:rPr>
          <w:rFonts w:ascii="Tahoma" w:hAnsi="Tahoma" w:cs="Tahoma"/>
          <w:sz w:val="22"/>
          <w:szCs w:val="22"/>
        </w:rPr>
        <w:t xml:space="preserve"> Haushaltsplan sind zulässig, wenn Mehrausgaben in einer Haushaltsposition durch Minderausgaben in anderen oder durch Mehreinnahmen ausgeglichen werden</w:t>
      </w:r>
      <w:r w:rsidR="0076031C" w:rsidRPr="008E2F93">
        <w:rPr>
          <w:rFonts w:ascii="Tahoma" w:hAnsi="Tahoma" w:cs="Tahoma"/>
          <w:sz w:val="22"/>
          <w:szCs w:val="22"/>
        </w:rPr>
        <w:t>.</w:t>
      </w:r>
      <w:r w:rsidR="000D1C7C" w:rsidRPr="008E2F93">
        <w:rPr>
          <w:rFonts w:ascii="Tahoma" w:hAnsi="Tahoma" w:cs="Tahoma"/>
          <w:sz w:val="22"/>
          <w:szCs w:val="22"/>
        </w:rPr>
        <w:t xml:space="preserve"> </w:t>
      </w:r>
    </w:p>
    <w:p w14:paraId="7ECBA4F5" w14:textId="634549AD" w:rsidR="00E64B1D" w:rsidRPr="008E2F93" w:rsidRDefault="00796254" w:rsidP="008936A7">
      <w:pPr>
        <w:spacing w:before="360" w:after="0" w:line="360" w:lineRule="auto"/>
        <w:rPr>
          <w:rFonts w:ascii="Tahoma" w:hAnsi="Tahoma" w:cs="Tahoma"/>
          <w:b/>
          <w:bCs/>
          <w:szCs w:val="22"/>
        </w:rPr>
      </w:pPr>
      <w:r w:rsidRPr="008E2F93">
        <w:rPr>
          <w:rFonts w:ascii="Tahoma" w:hAnsi="Tahoma" w:cs="Tahoma"/>
          <w:b/>
          <w:bCs/>
          <w:szCs w:val="22"/>
        </w:rPr>
        <w:t xml:space="preserve">§ 13 Der Buddhistische </w:t>
      </w:r>
      <w:r w:rsidR="008E2F93" w:rsidRPr="008E2F93">
        <w:rPr>
          <w:rFonts w:ascii="Tahoma" w:hAnsi="Tahoma" w:cs="Tahoma"/>
          <w:b/>
          <w:bCs/>
          <w:szCs w:val="22"/>
        </w:rPr>
        <w:t>Beir</w:t>
      </w:r>
      <w:r w:rsidRPr="008E2F93">
        <w:rPr>
          <w:rFonts w:ascii="Tahoma" w:hAnsi="Tahoma" w:cs="Tahoma"/>
          <w:b/>
          <w:bCs/>
          <w:szCs w:val="22"/>
        </w:rPr>
        <w:t xml:space="preserve">at </w:t>
      </w:r>
    </w:p>
    <w:p w14:paraId="232912CB" w14:textId="590C7744" w:rsidR="000D1C7C" w:rsidRPr="008E2F93" w:rsidRDefault="00E64B1D" w:rsidP="008936A7">
      <w:pPr>
        <w:spacing w:before="120" w:after="0" w:line="360" w:lineRule="auto"/>
        <w:rPr>
          <w:rFonts w:ascii="Tahoma" w:hAnsi="Tahoma" w:cs="Tahoma"/>
          <w:color w:val="333333"/>
          <w:szCs w:val="22"/>
          <w:shd w:val="clear" w:color="auto" w:fill="FFFFFF"/>
        </w:rPr>
      </w:pPr>
      <w:r w:rsidRPr="008E2F93">
        <w:rPr>
          <w:rFonts w:ascii="Tahoma" w:hAnsi="Tahoma" w:cs="Tahoma"/>
          <w:szCs w:val="22"/>
        </w:rPr>
        <w:t>D</w:t>
      </w:r>
      <w:r w:rsidR="00796254" w:rsidRPr="008E2F93">
        <w:rPr>
          <w:rFonts w:ascii="Tahoma" w:hAnsi="Tahoma" w:cs="Tahoma"/>
          <w:szCs w:val="22"/>
        </w:rPr>
        <w:t xml:space="preserve">ie Mitgliederversammlung beruft einen Buddhistischen </w:t>
      </w:r>
      <w:r w:rsidR="008E2F93" w:rsidRPr="008E2F93">
        <w:rPr>
          <w:rFonts w:ascii="Tahoma" w:hAnsi="Tahoma" w:cs="Tahoma"/>
          <w:szCs w:val="22"/>
        </w:rPr>
        <w:t>Beir</w:t>
      </w:r>
      <w:r w:rsidR="00796254" w:rsidRPr="008E2F93">
        <w:rPr>
          <w:rFonts w:ascii="Tahoma" w:hAnsi="Tahoma" w:cs="Tahoma"/>
          <w:szCs w:val="22"/>
        </w:rPr>
        <w:t>at. Dieser besteht aus mindestens drei Buddhist</w:t>
      </w:r>
      <w:r w:rsidR="005F3EFA" w:rsidRPr="008E2F93">
        <w:rPr>
          <w:rFonts w:ascii="Tahoma" w:hAnsi="Tahoma" w:cs="Tahoma"/>
          <w:szCs w:val="22"/>
        </w:rPr>
        <w:t>inn</w:t>
      </w:r>
      <w:r w:rsidR="00796254" w:rsidRPr="008E2F93">
        <w:rPr>
          <w:rFonts w:ascii="Tahoma" w:hAnsi="Tahoma" w:cs="Tahoma"/>
          <w:szCs w:val="22"/>
        </w:rPr>
        <w:t xml:space="preserve">en </w:t>
      </w:r>
      <w:r w:rsidR="00C757B7">
        <w:rPr>
          <w:rFonts w:ascii="Tahoma" w:hAnsi="Tahoma" w:cs="Tahoma"/>
          <w:szCs w:val="22"/>
        </w:rPr>
        <w:t xml:space="preserve">oder Buddhisten </w:t>
      </w:r>
      <w:r w:rsidR="00675C56">
        <w:rPr>
          <w:rFonts w:ascii="Tahoma" w:hAnsi="Tahoma" w:cs="Tahoma"/>
          <w:szCs w:val="22"/>
        </w:rPr>
        <w:t>mit</w:t>
      </w:r>
      <w:r w:rsidR="00796254" w:rsidRPr="008E2F93">
        <w:rPr>
          <w:rFonts w:ascii="Tahoma" w:hAnsi="Tahoma" w:cs="Tahoma"/>
          <w:szCs w:val="22"/>
        </w:rPr>
        <w:t xml:space="preserve"> </w:t>
      </w:r>
      <w:r w:rsidR="00574580" w:rsidRPr="008E2F93">
        <w:rPr>
          <w:rFonts w:ascii="Tahoma" w:hAnsi="Tahoma" w:cs="Tahoma"/>
          <w:szCs w:val="22"/>
        </w:rPr>
        <w:t>Lehr</w:t>
      </w:r>
      <w:r w:rsidR="00AF118B">
        <w:rPr>
          <w:rFonts w:ascii="Tahoma" w:hAnsi="Tahoma" w:cs="Tahoma"/>
          <w:szCs w:val="22"/>
        </w:rPr>
        <w:t>erlaubnis</w:t>
      </w:r>
      <w:r w:rsidR="00B77EC6">
        <w:rPr>
          <w:rFonts w:ascii="Tahoma" w:hAnsi="Tahoma" w:cs="Tahoma"/>
          <w:szCs w:val="22"/>
        </w:rPr>
        <w:t xml:space="preserve"> für den Buddhismus</w:t>
      </w:r>
      <w:r w:rsidR="00796254" w:rsidRPr="008E2F93">
        <w:rPr>
          <w:rFonts w:ascii="Tahoma" w:hAnsi="Tahoma" w:cs="Tahoma"/>
          <w:szCs w:val="22"/>
        </w:rPr>
        <w:t xml:space="preserve">. Der </w:t>
      </w:r>
      <w:r w:rsidR="008E2F93" w:rsidRPr="008E2F93">
        <w:rPr>
          <w:rFonts w:ascii="Tahoma" w:hAnsi="Tahoma" w:cs="Tahoma"/>
          <w:szCs w:val="22"/>
        </w:rPr>
        <w:t>Beir</w:t>
      </w:r>
      <w:r w:rsidR="00796254" w:rsidRPr="008E2F93">
        <w:rPr>
          <w:rFonts w:ascii="Tahoma" w:hAnsi="Tahoma" w:cs="Tahoma"/>
          <w:szCs w:val="22"/>
        </w:rPr>
        <w:t>at berät den Vorstand bei der Entwicklung der Religionsgemeinschaft sowie in fallweise vom Vorstand vorgebrachten religiösen Angelegenheiten</w:t>
      </w:r>
      <w:r w:rsidR="00574580" w:rsidRPr="008E2F93">
        <w:rPr>
          <w:rFonts w:ascii="Tahoma" w:hAnsi="Tahoma" w:cs="Tahoma"/>
          <w:szCs w:val="22"/>
        </w:rPr>
        <w:t xml:space="preserve"> und</w:t>
      </w:r>
      <w:r w:rsidR="00796254" w:rsidRPr="008E2F93">
        <w:rPr>
          <w:rFonts w:ascii="Tahoma" w:hAnsi="Tahoma" w:cs="Tahoma"/>
          <w:szCs w:val="22"/>
        </w:rPr>
        <w:t xml:space="preserve"> kann Empfehlungen aussprechen</w:t>
      </w:r>
      <w:r w:rsidR="00574580" w:rsidRPr="008E2F93">
        <w:rPr>
          <w:rFonts w:ascii="Tahoma" w:hAnsi="Tahoma" w:cs="Tahoma"/>
          <w:szCs w:val="22"/>
        </w:rPr>
        <w:t>.</w:t>
      </w:r>
    </w:p>
    <w:p w14:paraId="35636A2B" w14:textId="11B7457F" w:rsidR="001F318B" w:rsidRPr="008E2F93" w:rsidRDefault="001F318B" w:rsidP="008936A7">
      <w:pPr>
        <w:pStyle w:val="Default"/>
        <w:spacing w:before="360" w:line="360" w:lineRule="auto"/>
        <w:rPr>
          <w:rFonts w:ascii="Tahoma" w:hAnsi="Tahoma" w:cs="Tahoma"/>
          <w:sz w:val="22"/>
          <w:szCs w:val="22"/>
        </w:rPr>
      </w:pPr>
      <w:r w:rsidRPr="008E2F93">
        <w:rPr>
          <w:rFonts w:ascii="Tahoma" w:hAnsi="Tahoma" w:cs="Tahoma"/>
          <w:b/>
          <w:bCs/>
          <w:sz w:val="22"/>
          <w:szCs w:val="22"/>
        </w:rPr>
        <w:t>§ 1</w:t>
      </w:r>
      <w:r w:rsidR="00796254" w:rsidRPr="008E2F93">
        <w:rPr>
          <w:rFonts w:ascii="Tahoma" w:hAnsi="Tahoma" w:cs="Tahoma"/>
          <w:b/>
          <w:bCs/>
          <w:sz w:val="22"/>
          <w:szCs w:val="22"/>
        </w:rPr>
        <w:t>4</w:t>
      </w:r>
      <w:r w:rsidRPr="008E2F93">
        <w:rPr>
          <w:rFonts w:ascii="Tahoma" w:hAnsi="Tahoma" w:cs="Tahoma"/>
          <w:b/>
          <w:bCs/>
          <w:sz w:val="22"/>
          <w:szCs w:val="22"/>
        </w:rPr>
        <w:t xml:space="preserve"> Änderung der Satzung</w:t>
      </w:r>
    </w:p>
    <w:p w14:paraId="41ECC31F" w14:textId="62248792" w:rsidR="001F318B" w:rsidRPr="008E2F93" w:rsidRDefault="001F318B" w:rsidP="008936A7">
      <w:pPr>
        <w:pStyle w:val="Default"/>
        <w:spacing w:before="120" w:line="360" w:lineRule="auto"/>
        <w:rPr>
          <w:rFonts w:ascii="Tahoma" w:hAnsi="Tahoma" w:cs="Tahoma"/>
          <w:sz w:val="22"/>
          <w:szCs w:val="22"/>
        </w:rPr>
      </w:pPr>
      <w:r w:rsidRPr="008E2F93">
        <w:rPr>
          <w:rFonts w:ascii="Tahoma" w:hAnsi="Tahoma" w:cs="Tahoma"/>
          <w:sz w:val="22"/>
          <w:szCs w:val="22"/>
        </w:rPr>
        <w:t xml:space="preserve">(1) Änderungen oder Ergänzungen dieser Satzung bedürfen einer </w:t>
      </w:r>
      <w:r w:rsidR="00C757B7">
        <w:rPr>
          <w:rFonts w:ascii="Tahoma" w:hAnsi="Tahoma" w:cs="Tahoma"/>
          <w:sz w:val="22"/>
          <w:szCs w:val="22"/>
        </w:rPr>
        <w:t>Zweidrittelm</w:t>
      </w:r>
      <w:r w:rsidRPr="008E2F93">
        <w:rPr>
          <w:rFonts w:ascii="Tahoma" w:hAnsi="Tahoma" w:cs="Tahoma"/>
          <w:sz w:val="22"/>
          <w:szCs w:val="22"/>
        </w:rPr>
        <w:t>ehrheit der abgegebenen gültigen Stimmen der Mitgliederversammlung.</w:t>
      </w:r>
      <w:r w:rsidR="00AF118B">
        <w:rPr>
          <w:rFonts w:ascii="Tahoma" w:hAnsi="Tahoma" w:cs="Tahoma"/>
          <w:sz w:val="22"/>
          <w:szCs w:val="22"/>
        </w:rPr>
        <w:t xml:space="preserve"> </w:t>
      </w:r>
    </w:p>
    <w:p w14:paraId="33064B63" w14:textId="430017C1" w:rsidR="001F318B" w:rsidRPr="008E2F93" w:rsidRDefault="001F318B" w:rsidP="008936A7">
      <w:pPr>
        <w:pStyle w:val="Default"/>
        <w:spacing w:before="120" w:line="360" w:lineRule="auto"/>
        <w:rPr>
          <w:rFonts w:ascii="Tahoma" w:hAnsi="Tahoma" w:cs="Tahoma"/>
          <w:sz w:val="22"/>
          <w:szCs w:val="22"/>
        </w:rPr>
      </w:pPr>
      <w:r w:rsidRPr="008E2F93">
        <w:rPr>
          <w:rFonts w:ascii="Tahoma" w:hAnsi="Tahoma" w:cs="Tahoma"/>
          <w:sz w:val="22"/>
          <w:szCs w:val="22"/>
        </w:rPr>
        <w:t>(2) Beschlüsse über Satzungsänderungen und über die Auflösung des Vereins sind dem zuständigen Finanzamt anzuzeigen. Satzungsänderungen, welche die in § 2 genannten gemeinnützigen Zwecke betreffen, bedürfen der vorherigen Abstimmung mit dem zuständigen Finanzamt.</w:t>
      </w:r>
    </w:p>
    <w:p w14:paraId="1386E79D" w14:textId="0510D167" w:rsidR="001F318B" w:rsidRPr="008E2F93" w:rsidRDefault="001F318B" w:rsidP="005D5336">
      <w:pPr>
        <w:pStyle w:val="Default"/>
        <w:spacing w:before="360" w:line="360" w:lineRule="auto"/>
        <w:rPr>
          <w:rFonts w:ascii="Tahoma" w:hAnsi="Tahoma" w:cs="Tahoma"/>
          <w:sz w:val="22"/>
          <w:szCs w:val="22"/>
        </w:rPr>
      </w:pPr>
      <w:r w:rsidRPr="008E2F93">
        <w:rPr>
          <w:rFonts w:ascii="Tahoma" w:hAnsi="Tahoma" w:cs="Tahoma"/>
          <w:b/>
          <w:bCs/>
          <w:sz w:val="22"/>
          <w:szCs w:val="22"/>
        </w:rPr>
        <w:t>§ 1</w:t>
      </w:r>
      <w:r w:rsidR="00574580" w:rsidRPr="008E2F93">
        <w:rPr>
          <w:rFonts w:ascii="Tahoma" w:hAnsi="Tahoma" w:cs="Tahoma"/>
          <w:b/>
          <w:bCs/>
          <w:sz w:val="22"/>
          <w:szCs w:val="22"/>
        </w:rPr>
        <w:t>5</w:t>
      </w:r>
      <w:r w:rsidRPr="008E2F93">
        <w:rPr>
          <w:rFonts w:ascii="Tahoma" w:hAnsi="Tahoma" w:cs="Tahoma"/>
          <w:b/>
          <w:bCs/>
          <w:sz w:val="22"/>
          <w:szCs w:val="22"/>
        </w:rPr>
        <w:t xml:space="preserve"> Auflösung</w:t>
      </w:r>
    </w:p>
    <w:p w14:paraId="397032EC" w14:textId="2E71E1D4" w:rsidR="001F318B" w:rsidRPr="008E2F93" w:rsidRDefault="001F318B" w:rsidP="005D5336">
      <w:pPr>
        <w:pStyle w:val="Default"/>
        <w:spacing w:before="120" w:line="360" w:lineRule="auto"/>
        <w:rPr>
          <w:rFonts w:ascii="Tahoma" w:hAnsi="Tahoma" w:cs="Tahoma"/>
          <w:sz w:val="22"/>
          <w:szCs w:val="22"/>
        </w:rPr>
      </w:pPr>
      <w:r w:rsidRPr="008E2F93">
        <w:rPr>
          <w:rFonts w:ascii="Tahoma" w:hAnsi="Tahoma" w:cs="Tahoma"/>
          <w:sz w:val="22"/>
          <w:szCs w:val="22"/>
        </w:rPr>
        <w:t xml:space="preserve">(1) Die Auflösung des Vereins kann nur in einer Mitgliederversammlung mit </w:t>
      </w:r>
      <w:proofErr w:type="spellStart"/>
      <w:r w:rsidR="00BF3FC8">
        <w:rPr>
          <w:rFonts w:ascii="Tahoma" w:hAnsi="Tahoma" w:cs="Tahoma"/>
          <w:sz w:val="22"/>
          <w:szCs w:val="22"/>
        </w:rPr>
        <w:t>Vierfünftelm</w:t>
      </w:r>
      <w:r w:rsidRPr="008E2F93">
        <w:rPr>
          <w:rFonts w:ascii="Tahoma" w:hAnsi="Tahoma" w:cs="Tahoma"/>
          <w:sz w:val="22"/>
          <w:szCs w:val="22"/>
        </w:rPr>
        <w:t>ehrheit</w:t>
      </w:r>
      <w:proofErr w:type="spellEnd"/>
      <w:r w:rsidRPr="008E2F93">
        <w:rPr>
          <w:rFonts w:ascii="Tahoma" w:hAnsi="Tahoma" w:cs="Tahoma"/>
          <w:sz w:val="22"/>
          <w:szCs w:val="22"/>
        </w:rPr>
        <w:t xml:space="preserve"> der abgegebenen gültigen Stimmen beschlossen werden. Sofern die Mitgliederversammlung nichts anderes beschließt, sind die </w:t>
      </w:r>
      <w:r w:rsidR="005F3EFA" w:rsidRPr="008E2F93">
        <w:rPr>
          <w:rFonts w:ascii="Tahoma" w:hAnsi="Tahoma" w:cs="Tahoma"/>
          <w:sz w:val="22"/>
          <w:szCs w:val="22"/>
        </w:rPr>
        <w:t>beiden Vorsitzenden</w:t>
      </w:r>
      <w:r w:rsidRPr="008E2F93">
        <w:rPr>
          <w:rFonts w:ascii="Tahoma" w:hAnsi="Tahoma" w:cs="Tahoma"/>
          <w:sz w:val="22"/>
          <w:szCs w:val="22"/>
        </w:rPr>
        <w:t xml:space="preserve"> gemeinsam vertretungsberechtigte Liquidatoren.</w:t>
      </w:r>
    </w:p>
    <w:p w14:paraId="53BC4BC3" w14:textId="35FD2469" w:rsidR="00A1182B" w:rsidRPr="008E2F93" w:rsidRDefault="001F318B" w:rsidP="005D5336">
      <w:pPr>
        <w:pStyle w:val="Default"/>
        <w:spacing w:before="120" w:line="360" w:lineRule="auto"/>
        <w:rPr>
          <w:rFonts w:ascii="Tahoma" w:hAnsi="Tahoma" w:cs="Tahoma"/>
          <w:sz w:val="22"/>
          <w:szCs w:val="22"/>
        </w:rPr>
      </w:pPr>
      <w:r w:rsidRPr="008E2F93">
        <w:rPr>
          <w:rFonts w:ascii="Tahoma" w:hAnsi="Tahoma" w:cs="Tahoma"/>
          <w:sz w:val="22"/>
          <w:szCs w:val="22"/>
        </w:rPr>
        <w:t xml:space="preserve">(2) Bei Auflösung des Vereins oder bei Wegfall steuerbegünstigter Zwecke fällt das Vereinsvermögen an </w:t>
      </w:r>
      <w:r w:rsidR="005F3EFA" w:rsidRPr="008E2F93">
        <w:rPr>
          <w:rFonts w:ascii="Tahoma" w:hAnsi="Tahoma" w:cs="Tahoma"/>
          <w:sz w:val="22"/>
          <w:szCs w:val="22"/>
        </w:rPr>
        <w:t xml:space="preserve">den gemeinnützigen Verein „Sakyadhita France“, </w:t>
      </w:r>
      <w:hyperlink r:id="rId8" w:tgtFrame="_blank" w:history="1">
        <w:r w:rsidR="005F3EFA" w:rsidRPr="008E2F93">
          <w:rPr>
            <w:rStyle w:val="Hyperlink"/>
            <w:rFonts w:ascii="Tahoma" w:hAnsi="Tahoma" w:cs="Tahoma"/>
            <w:color w:val="auto"/>
            <w:spacing w:val="3"/>
            <w:sz w:val="22"/>
            <w:szCs w:val="22"/>
            <w:u w:val="none"/>
            <w:shd w:val="clear" w:color="auto" w:fill="FFFFFF"/>
          </w:rPr>
          <w:t>71 Boulevard d'Anvers</w:t>
        </w:r>
        <w:r w:rsidR="005F3EFA" w:rsidRPr="008E2F93">
          <w:rPr>
            <w:rFonts w:ascii="Tahoma" w:hAnsi="Tahoma" w:cs="Tahoma"/>
            <w:color w:val="auto"/>
            <w:spacing w:val="3"/>
            <w:sz w:val="22"/>
            <w:szCs w:val="22"/>
            <w:shd w:val="clear" w:color="auto" w:fill="FFFFFF"/>
          </w:rPr>
          <w:t xml:space="preserve">, </w:t>
        </w:r>
        <w:r w:rsidR="005F3EFA" w:rsidRPr="008E2F93">
          <w:rPr>
            <w:rStyle w:val="Hyperlink"/>
            <w:rFonts w:ascii="Tahoma" w:hAnsi="Tahoma" w:cs="Tahoma"/>
            <w:color w:val="auto"/>
            <w:spacing w:val="3"/>
            <w:sz w:val="22"/>
            <w:szCs w:val="22"/>
            <w:u w:val="none"/>
            <w:shd w:val="clear" w:color="auto" w:fill="FFFFFF"/>
          </w:rPr>
          <w:t>F-67000</w:t>
        </w:r>
      </w:hyperlink>
      <w:r w:rsidR="005F3EFA" w:rsidRPr="008E2F93">
        <w:rPr>
          <w:rFonts w:ascii="Tahoma" w:hAnsi="Tahoma" w:cs="Tahoma"/>
          <w:sz w:val="22"/>
          <w:szCs w:val="22"/>
        </w:rPr>
        <w:t xml:space="preserve"> Strasbourg</w:t>
      </w:r>
      <w:r w:rsidRPr="008E2F93">
        <w:rPr>
          <w:rFonts w:ascii="Tahoma" w:hAnsi="Tahoma" w:cs="Tahoma"/>
          <w:sz w:val="22"/>
          <w:szCs w:val="22"/>
        </w:rPr>
        <w:t>, d</w:t>
      </w:r>
      <w:r w:rsidR="005F3EFA" w:rsidRPr="008E2F93">
        <w:rPr>
          <w:rFonts w:ascii="Tahoma" w:hAnsi="Tahoma" w:cs="Tahoma"/>
          <w:sz w:val="22"/>
          <w:szCs w:val="22"/>
        </w:rPr>
        <w:t>er</w:t>
      </w:r>
      <w:r w:rsidRPr="008E2F93">
        <w:rPr>
          <w:rFonts w:ascii="Tahoma" w:hAnsi="Tahoma" w:cs="Tahoma"/>
          <w:sz w:val="22"/>
          <w:szCs w:val="22"/>
        </w:rPr>
        <w:t xml:space="preserve"> es unmittelbar und ausschließlich für gemeinnützige, mildtätige oder kirchliche Zwecke</w:t>
      </w:r>
      <w:r w:rsidR="00A1182B" w:rsidRPr="008E2F93">
        <w:rPr>
          <w:rFonts w:ascii="Tahoma" w:hAnsi="Tahoma" w:cs="Tahoma"/>
          <w:sz w:val="22"/>
          <w:szCs w:val="22"/>
        </w:rPr>
        <w:t xml:space="preserve"> im Sinne </w:t>
      </w:r>
      <w:r w:rsidR="00883C3A">
        <w:rPr>
          <w:rFonts w:ascii="Tahoma" w:hAnsi="Tahoma" w:cs="Tahoma"/>
          <w:sz w:val="22"/>
          <w:szCs w:val="22"/>
        </w:rPr>
        <w:t xml:space="preserve">von § 2 dieser Satzung </w:t>
      </w:r>
      <w:r w:rsidRPr="008E2F93">
        <w:rPr>
          <w:rFonts w:ascii="Tahoma" w:hAnsi="Tahoma" w:cs="Tahoma"/>
          <w:sz w:val="22"/>
          <w:szCs w:val="22"/>
        </w:rPr>
        <w:t>zu verwenden hat</w:t>
      </w:r>
      <w:r w:rsidR="00533B9F">
        <w:rPr>
          <w:rFonts w:ascii="Tahoma" w:hAnsi="Tahoma" w:cs="Tahoma"/>
          <w:sz w:val="22"/>
          <w:szCs w:val="22"/>
        </w:rPr>
        <w:t xml:space="preserve">. </w:t>
      </w:r>
      <w:r w:rsidR="00533B9F">
        <w:rPr>
          <w:rFonts w:ascii="Tahoma" w:hAnsi="Tahoma" w:cs="Tahoma"/>
          <w:sz w:val="22"/>
          <w:szCs w:val="22"/>
        </w:rPr>
        <w:lastRenderedPageBreak/>
        <w:t xml:space="preserve">Sakyadhita France vertritt </w:t>
      </w:r>
      <w:r w:rsidR="00B77EC6">
        <w:rPr>
          <w:rFonts w:ascii="Tahoma" w:hAnsi="Tahoma" w:cs="Tahoma"/>
          <w:sz w:val="22"/>
          <w:szCs w:val="22"/>
        </w:rPr>
        <w:t>derzeit die Belange von Sakyadhita International in der Europäischen Buddhistischen Union</w:t>
      </w:r>
      <w:r w:rsidRPr="008E2F93">
        <w:rPr>
          <w:rFonts w:ascii="Tahoma" w:hAnsi="Tahoma" w:cs="Tahoma"/>
          <w:sz w:val="22"/>
          <w:szCs w:val="22"/>
        </w:rPr>
        <w:t>.</w:t>
      </w:r>
    </w:p>
    <w:p w14:paraId="618CC228" w14:textId="77C33587" w:rsidR="001F318B" w:rsidRPr="008E2F93" w:rsidRDefault="001F318B" w:rsidP="005D5336">
      <w:pPr>
        <w:pStyle w:val="Default"/>
        <w:keepNext/>
        <w:spacing w:before="360" w:line="360" w:lineRule="auto"/>
        <w:rPr>
          <w:rFonts w:ascii="Tahoma" w:hAnsi="Tahoma" w:cs="Tahoma"/>
          <w:sz w:val="22"/>
          <w:szCs w:val="22"/>
        </w:rPr>
      </w:pPr>
      <w:r w:rsidRPr="008E2F93">
        <w:rPr>
          <w:rFonts w:ascii="Tahoma" w:hAnsi="Tahoma" w:cs="Tahoma"/>
          <w:b/>
          <w:bCs/>
          <w:sz w:val="22"/>
          <w:szCs w:val="22"/>
        </w:rPr>
        <w:t>§ 1</w:t>
      </w:r>
      <w:r w:rsidR="00574580" w:rsidRPr="008E2F93">
        <w:rPr>
          <w:rFonts w:ascii="Tahoma" w:hAnsi="Tahoma" w:cs="Tahoma"/>
          <w:b/>
          <w:bCs/>
          <w:sz w:val="22"/>
          <w:szCs w:val="22"/>
        </w:rPr>
        <w:t>6</w:t>
      </w:r>
      <w:r w:rsidRPr="008E2F93">
        <w:rPr>
          <w:rFonts w:ascii="Tahoma" w:hAnsi="Tahoma" w:cs="Tahoma"/>
          <w:b/>
          <w:bCs/>
          <w:sz w:val="22"/>
          <w:szCs w:val="22"/>
        </w:rPr>
        <w:t xml:space="preserve"> Redaktionelle Änderungen</w:t>
      </w:r>
    </w:p>
    <w:p w14:paraId="70016374" w14:textId="75DA8BA6" w:rsidR="001F318B" w:rsidRPr="008E2F93" w:rsidRDefault="001F318B" w:rsidP="005D5336">
      <w:pPr>
        <w:pStyle w:val="Default"/>
        <w:spacing w:before="120" w:line="360" w:lineRule="auto"/>
        <w:rPr>
          <w:rFonts w:ascii="Tahoma" w:hAnsi="Tahoma" w:cs="Tahoma"/>
          <w:sz w:val="22"/>
          <w:szCs w:val="22"/>
        </w:rPr>
      </w:pPr>
      <w:r w:rsidRPr="008E2F93">
        <w:rPr>
          <w:rFonts w:ascii="Tahoma" w:hAnsi="Tahoma" w:cs="Tahoma"/>
          <w:sz w:val="22"/>
          <w:szCs w:val="22"/>
        </w:rPr>
        <w:t>Der Vorstand ist ermächtigt, etwaige redaktionelle Änderungen dieser Satzung auf Anforderung des Registergerichts oder anderer zuständiger Behörden von sich aus vorzunehmen.</w:t>
      </w:r>
    </w:p>
    <w:p w14:paraId="00513AB4" w14:textId="1713C5D8" w:rsidR="001F318B" w:rsidRPr="008E2F93" w:rsidRDefault="001F318B" w:rsidP="005D5336">
      <w:pPr>
        <w:pStyle w:val="Default"/>
        <w:spacing w:before="360" w:line="360" w:lineRule="auto"/>
        <w:rPr>
          <w:rFonts w:ascii="Tahoma" w:hAnsi="Tahoma" w:cs="Tahoma"/>
          <w:sz w:val="22"/>
          <w:szCs w:val="22"/>
        </w:rPr>
      </w:pPr>
      <w:r w:rsidRPr="008E2F93">
        <w:rPr>
          <w:rFonts w:ascii="Tahoma" w:hAnsi="Tahoma" w:cs="Tahoma"/>
          <w:b/>
          <w:bCs/>
          <w:sz w:val="22"/>
          <w:szCs w:val="22"/>
        </w:rPr>
        <w:t xml:space="preserve">§ </w:t>
      </w:r>
      <w:r w:rsidR="00A1182B" w:rsidRPr="008E2F93">
        <w:rPr>
          <w:rFonts w:ascii="Tahoma" w:hAnsi="Tahoma" w:cs="Tahoma"/>
          <w:b/>
          <w:bCs/>
          <w:sz w:val="22"/>
          <w:szCs w:val="22"/>
        </w:rPr>
        <w:t>1</w:t>
      </w:r>
      <w:r w:rsidR="00574580" w:rsidRPr="008E2F93">
        <w:rPr>
          <w:rFonts w:ascii="Tahoma" w:hAnsi="Tahoma" w:cs="Tahoma"/>
          <w:b/>
          <w:bCs/>
          <w:sz w:val="22"/>
          <w:szCs w:val="22"/>
        </w:rPr>
        <w:t>7</w:t>
      </w:r>
      <w:r w:rsidRPr="008E2F93">
        <w:rPr>
          <w:rFonts w:ascii="Tahoma" w:hAnsi="Tahoma" w:cs="Tahoma"/>
          <w:b/>
          <w:bCs/>
          <w:sz w:val="22"/>
          <w:szCs w:val="22"/>
        </w:rPr>
        <w:t xml:space="preserve"> Sonstige Bestimmungen</w:t>
      </w:r>
    </w:p>
    <w:p w14:paraId="4745ABAF" w14:textId="5C2C45A8" w:rsidR="001F318B" w:rsidRPr="008E2F93" w:rsidRDefault="001F318B" w:rsidP="005D5336">
      <w:pPr>
        <w:pStyle w:val="Default"/>
        <w:spacing w:before="120" w:line="360" w:lineRule="auto"/>
        <w:rPr>
          <w:rFonts w:ascii="Tahoma" w:hAnsi="Tahoma" w:cs="Tahoma"/>
          <w:sz w:val="22"/>
          <w:szCs w:val="22"/>
        </w:rPr>
      </w:pPr>
      <w:r w:rsidRPr="008E2F93">
        <w:rPr>
          <w:rFonts w:ascii="Tahoma" w:hAnsi="Tahoma" w:cs="Tahoma"/>
          <w:sz w:val="22"/>
          <w:szCs w:val="22"/>
        </w:rPr>
        <w:t>Soweit in dieser Satzung nichts anders geregelt ist, gelten im Übrigen die Bestimmungen des Bürgerlichen Gesetzbuches (BGB).</w:t>
      </w:r>
    </w:p>
    <w:p w14:paraId="56D83D6E" w14:textId="5C469882" w:rsidR="001F318B" w:rsidRPr="008E2F93" w:rsidRDefault="001F318B" w:rsidP="005D5336">
      <w:pPr>
        <w:pStyle w:val="Default"/>
        <w:spacing w:before="360" w:line="360" w:lineRule="auto"/>
        <w:rPr>
          <w:rFonts w:ascii="Tahoma" w:hAnsi="Tahoma" w:cs="Tahoma"/>
          <w:sz w:val="22"/>
          <w:szCs w:val="22"/>
        </w:rPr>
      </w:pPr>
      <w:r w:rsidRPr="008E2F93">
        <w:rPr>
          <w:rFonts w:ascii="Tahoma" w:hAnsi="Tahoma" w:cs="Tahoma"/>
          <w:b/>
          <w:bCs/>
          <w:sz w:val="22"/>
          <w:szCs w:val="22"/>
        </w:rPr>
        <w:t xml:space="preserve">§ </w:t>
      </w:r>
      <w:r w:rsidR="00A1182B" w:rsidRPr="008E2F93">
        <w:rPr>
          <w:rFonts w:ascii="Tahoma" w:hAnsi="Tahoma" w:cs="Tahoma"/>
          <w:b/>
          <w:bCs/>
          <w:sz w:val="22"/>
          <w:szCs w:val="22"/>
        </w:rPr>
        <w:t>1</w:t>
      </w:r>
      <w:r w:rsidR="00574580" w:rsidRPr="008E2F93">
        <w:rPr>
          <w:rFonts w:ascii="Tahoma" w:hAnsi="Tahoma" w:cs="Tahoma"/>
          <w:b/>
          <w:bCs/>
          <w:sz w:val="22"/>
          <w:szCs w:val="22"/>
        </w:rPr>
        <w:t>8</w:t>
      </w:r>
      <w:r w:rsidRPr="008E2F93">
        <w:rPr>
          <w:rFonts w:ascii="Tahoma" w:hAnsi="Tahoma" w:cs="Tahoma"/>
          <w:b/>
          <w:bCs/>
          <w:sz w:val="22"/>
          <w:szCs w:val="22"/>
        </w:rPr>
        <w:t xml:space="preserve"> Inkrafttreten</w:t>
      </w:r>
    </w:p>
    <w:p w14:paraId="23B21F0E" w14:textId="537CD6A8" w:rsidR="001F318B" w:rsidRPr="008E2F93" w:rsidRDefault="001F318B" w:rsidP="005D5336">
      <w:pPr>
        <w:spacing w:before="120" w:after="0" w:line="360" w:lineRule="auto"/>
        <w:rPr>
          <w:rFonts w:ascii="Tahoma" w:hAnsi="Tahoma" w:cs="Tahoma"/>
          <w:color w:val="333333"/>
          <w:szCs w:val="22"/>
          <w:shd w:val="clear" w:color="auto" w:fill="FFFFFF"/>
        </w:rPr>
      </w:pPr>
      <w:r w:rsidRPr="008E2F93">
        <w:rPr>
          <w:rFonts w:ascii="Tahoma" w:hAnsi="Tahoma" w:cs="Tahoma"/>
          <w:szCs w:val="22"/>
        </w:rPr>
        <w:t xml:space="preserve">Diese Satzung wurde durch die Gründungsversammlung am </w:t>
      </w:r>
      <w:r w:rsidR="00A1182B" w:rsidRPr="005D5336">
        <w:rPr>
          <w:rFonts w:ascii="Tahoma" w:hAnsi="Tahoma" w:cs="Tahoma"/>
          <w:szCs w:val="22"/>
          <w:highlight w:val="yellow"/>
        </w:rPr>
        <w:t>xx</w:t>
      </w:r>
      <w:r w:rsidRPr="005D5336">
        <w:rPr>
          <w:rFonts w:ascii="Tahoma" w:hAnsi="Tahoma" w:cs="Tahoma"/>
          <w:szCs w:val="22"/>
          <w:highlight w:val="yellow"/>
        </w:rPr>
        <w:t>.</w:t>
      </w:r>
      <w:r w:rsidR="00A1182B" w:rsidRPr="005D5336">
        <w:rPr>
          <w:rFonts w:ascii="Tahoma" w:hAnsi="Tahoma" w:cs="Tahoma"/>
          <w:szCs w:val="22"/>
          <w:highlight w:val="yellow"/>
        </w:rPr>
        <w:t>xx</w:t>
      </w:r>
      <w:r w:rsidRPr="005D5336">
        <w:rPr>
          <w:rFonts w:ascii="Tahoma" w:hAnsi="Tahoma" w:cs="Tahoma"/>
          <w:szCs w:val="22"/>
          <w:highlight w:val="yellow"/>
        </w:rPr>
        <w:t>.202</w:t>
      </w:r>
      <w:r w:rsidR="005F3EFA" w:rsidRPr="005D5336">
        <w:rPr>
          <w:rFonts w:ascii="Tahoma" w:hAnsi="Tahoma" w:cs="Tahoma"/>
          <w:szCs w:val="22"/>
          <w:highlight w:val="yellow"/>
        </w:rPr>
        <w:t>x</w:t>
      </w:r>
      <w:r w:rsidRPr="008E2F93">
        <w:rPr>
          <w:rFonts w:ascii="Tahoma" w:hAnsi="Tahoma" w:cs="Tahoma"/>
          <w:szCs w:val="22"/>
        </w:rPr>
        <w:t xml:space="preserve"> beschlossen. </w:t>
      </w:r>
      <w:r w:rsidR="00A1182B" w:rsidRPr="008E2F93">
        <w:rPr>
          <w:rFonts w:ascii="Tahoma" w:hAnsi="Tahoma" w:cs="Tahoma"/>
          <w:szCs w:val="22"/>
        </w:rPr>
        <w:t xml:space="preserve">Sie gilt ab dem Tag ihrer Eintragung in das Vereinsregister. </w:t>
      </w:r>
    </w:p>
    <w:p w14:paraId="3EF65DF2" w14:textId="77777777" w:rsidR="000D1C7C" w:rsidRPr="008E2F93" w:rsidRDefault="000D1C7C" w:rsidP="005D5336">
      <w:pPr>
        <w:spacing w:before="120" w:after="0" w:line="360" w:lineRule="auto"/>
        <w:rPr>
          <w:rFonts w:ascii="Tahoma" w:hAnsi="Tahoma" w:cs="Tahoma"/>
          <w:color w:val="333333"/>
          <w:szCs w:val="22"/>
          <w:shd w:val="clear" w:color="auto" w:fill="FFFFFF"/>
        </w:rPr>
      </w:pPr>
    </w:p>
    <w:p w14:paraId="6F8B29F8" w14:textId="5B935102" w:rsidR="00B02213" w:rsidRPr="00675C56" w:rsidRDefault="00B02213" w:rsidP="005D5336">
      <w:pPr>
        <w:spacing w:before="120" w:after="0" w:line="360" w:lineRule="auto"/>
        <w:rPr>
          <w:rFonts w:ascii="Tahoma" w:hAnsi="Tahoma" w:cs="Tahoma"/>
          <w:bCs/>
          <w:szCs w:val="22"/>
        </w:rPr>
      </w:pPr>
      <w:r w:rsidRPr="008E2F93">
        <w:rPr>
          <w:rFonts w:ascii="Tahoma" w:hAnsi="Tahoma" w:cs="Tahoma"/>
          <w:b/>
          <w:szCs w:val="22"/>
        </w:rPr>
        <w:t>Unterschriften der Gründungsmitglieder</w:t>
      </w:r>
      <w:r w:rsidR="00675C56" w:rsidRPr="00675C56">
        <w:rPr>
          <w:rFonts w:ascii="Tahoma" w:hAnsi="Tahoma" w:cs="Tahoma"/>
          <w:bCs/>
          <w:szCs w:val="22"/>
        </w:rPr>
        <w:t xml:space="preserve"> (Vorschlag)</w:t>
      </w:r>
    </w:p>
    <w:p w14:paraId="64542642" w14:textId="15194112" w:rsidR="00B02213" w:rsidRPr="008E2F93" w:rsidRDefault="00B02213" w:rsidP="005D5336">
      <w:pPr>
        <w:pStyle w:val="Listenabsatz"/>
        <w:numPr>
          <w:ilvl w:val="0"/>
          <w:numId w:val="2"/>
        </w:numPr>
        <w:spacing w:before="120" w:after="0" w:line="360" w:lineRule="auto"/>
        <w:rPr>
          <w:rFonts w:ascii="Tahoma" w:hAnsi="Tahoma" w:cs="Tahoma"/>
          <w:szCs w:val="22"/>
        </w:rPr>
      </w:pPr>
      <w:r w:rsidRPr="008E2F93">
        <w:rPr>
          <w:rFonts w:ascii="Tahoma" w:hAnsi="Tahoma" w:cs="Tahoma"/>
          <w:szCs w:val="22"/>
        </w:rPr>
        <w:t>Gabriela Frey</w:t>
      </w:r>
      <w:r w:rsidR="00C64D4C" w:rsidRPr="008E2F93">
        <w:rPr>
          <w:rFonts w:ascii="Tahoma" w:hAnsi="Tahoma" w:cs="Tahoma"/>
          <w:szCs w:val="22"/>
        </w:rPr>
        <w:t>, Neu-Isenburg</w:t>
      </w:r>
    </w:p>
    <w:p w14:paraId="1AD1C3EB" w14:textId="210A0979" w:rsidR="00B02213" w:rsidRPr="00573F30" w:rsidRDefault="00B02213" w:rsidP="005D5336">
      <w:pPr>
        <w:pStyle w:val="Listenabsatz"/>
        <w:numPr>
          <w:ilvl w:val="0"/>
          <w:numId w:val="2"/>
        </w:numPr>
        <w:spacing w:before="120" w:after="0" w:line="360" w:lineRule="auto"/>
        <w:rPr>
          <w:rFonts w:ascii="Tahoma" w:hAnsi="Tahoma" w:cs="Tahoma"/>
          <w:szCs w:val="22"/>
        </w:rPr>
      </w:pPr>
      <w:r w:rsidRPr="00573F30">
        <w:rPr>
          <w:rFonts w:ascii="Tahoma" w:hAnsi="Tahoma" w:cs="Tahoma"/>
          <w:szCs w:val="22"/>
        </w:rPr>
        <w:t>Jutta Gaßner</w:t>
      </w:r>
      <w:r w:rsidR="00533B9F" w:rsidRPr="00573F30">
        <w:rPr>
          <w:rFonts w:ascii="Tahoma" w:hAnsi="Tahoma" w:cs="Tahoma"/>
          <w:szCs w:val="22"/>
        </w:rPr>
        <w:t xml:space="preserve"> (</w:t>
      </w:r>
      <w:proofErr w:type="spellStart"/>
      <w:r w:rsidR="00573F30" w:rsidRPr="00573F30">
        <w:rPr>
          <w:rFonts w:ascii="Tahoma" w:hAnsi="Tahoma" w:cs="Tahoma"/>
          <w:szCs w:val="22"/>
        </w:rPr>
        <w:t>Tsunma</w:t>
      </w:r>
      <w:proofErr w:type="spellEnd"/>
      <w:r w:rsidR="00573F30" w:rsidRPr="00573F30">
        <w:rPr>
          <w:rFonts w:ascii="Tahoma" w:hAnsi="Tahoma" w:cs="Tahoma"/>
          <w:szCs w:val="22"/>
        </w:rPr>
        <w:t xml:space="preserve"> </w:t>
      </w:r>
      <w:proofErr w:type="spellStart"/>
      <w:r w:rsidR="00573F30" w:rsidRPr="00573F30">
        <w:rPr>
          <w:rFonts w:ascii="Tahoma" w:hAnsi="Tahoma" w:cs="Tahoma"/>
          <w:szCs w:val="22"/>
        </w:rPr>
        <w:t>Konchok</w:t>
      </w:r>
      <w:proofErr w:type="spellEnd"/>
      <w:r w:rsidR="00573F30" w:rsidRPr="00573F30">
        <w:rPr>
          <w:rFonts w:ascii="Tahoma" w:hAnsi="Tahoma" w:cs="Tahoma"/>
          <w:szCs w:val="22"/>
        </w:rPr>
        <w:t xml:space="preserve"> </w:t>
      </w:r>
      <w:proofErr w:type="spellStart"/>
      <w:r w:rsidR="00573F30" w:rsidRPr="00573F30">
        <w:rPr>
          <w:rFonts w:ascii="Tahoma" w:hAnsi="Tahoma" w:cs="Tahoma"/>
          <w:szCs w:val="22"/>
        </w:rPr>
        <w:t>Jinpa</w:t>
      </w:r>
      <w:proofErr w:type="spellEnd"/>
      <w:r w:rsidR="00573F30" w:rsidRPr="00573F30">
        <w:rPr>
          <w:rFonts w:ascii="Tahoma" w:hAnsi="Tahoma" w:cs="Tahoma"/>
          <w:szCs w:val="22"/>
        </w:rPr>
        <w:t xml:space="preserve"> </w:t>
      </w:r>
      <w:proofErr w:type="spellStart"/>
      <w:r w:rsidR="00573F30" w:rsidRPr="00573F30">
        <w:rPr>
          <w:rFonts w:ascii="Tahoma" w:hAnsi="Tahoma" w:cs="Tahoma"/>
          <w:szCs w:val="22"/>
        </w:rPr>
        <w:t>Chodron</w:t>
      </w:r>
      <w:proofErr w:type="spellEnd"/>
      <w:r w:rsidR="00533B9F" w:rsidRPr="00573F30">
        <w:rPr>
          <w:rFonts w:ascii="Tahoma" w:hAnsi="Tahoma" w:cs="Tahoma"/>
          <w:szCs w:val="22"/>
        </w:rPr>
        <w:t>)</w:t>
      </w:r>
      <w:r w:rsidR="00C64D4C" w:rsidRPr="00573F30">
        <w:rPr>
          <w:rFonts w:ascii="Tahoma" w:hAnsi="Tahoma" w:cs="Tahoma"/>
          <w:szCs w:val="22"/>
        </w:rPr>
        <w:t>, Radolfzell</w:t>
      </w:r>
    </w:p>
    <w:p w14:paraId="0B8BED29" w14:textId="3E83949C" w:rsidR="00B02213" w:rsidRPr="008E2F93" w:rsidRDefault="00B02213" w:rsidP="005D5336">
      <w:pPr>
        <w:pStyle w:val="Listenabsatz"/>
        <w:numPr>
          <w:ilvl w:val="0"/>
          <w:numId w:val="2"/>
        </w:numPr>
        <w:spacing w:before="120" w:after="0" w:line="360" w:lineRule="auto"/>
        <w:rPr>
          <w:rFonts w:ascii="Tahoma" w:hAnsi="Tahoma" w:cs="Tahoma"/>
          <w:szCs w:val="22"/>
          <w:lang w:val="en-US"/>
        </w:rPr>
      </w:pPr>
      <w:r w:rsidRPr="008E2F93">
        <w:rPr>
          <w:rFonts w:ascii="Tahoma" w:hAnsi="Tahoma" w:cs="Tahoma"/>
          <w:szCs w:val="22"/>
          <w:lang w:val="en-US"/>
        </w:rPr>
        <w:t>Dr. Eva Kuczewski-Anderson</w:t>
      </w:r>
      <w:r w:rsidR="00BD3EB7" w:rsidRPr="008E2F93">
        <w:rPr>
          <w:rFonts w:ascii="Tahoma" w:hAnsi="Tahoma" w:cs="Tahoma"/>
          <w:szCs w:val="22"/>
          <w:lang w:val="en-US"/>
        </w:rPr>
        <w:t xml:space="preserve">, Hamburg </w:t>
      </w:r>
    </w:p>
    <w:p w14:paraId="6767B3CD" w14:textId="347ABE58" w:rsidR="008A29B8" w:rsidRPr="008E2F93" w:rsidRDefault="008A29B8" w:rsidP="005D5336">
      <w:pPr>
        <w:pStyle w:val="Listenabsatz"/>
        <w:numPr>
          <w:ilvl w:val="0"/>
          <w:numId w:val="2"/>
        </w:numPr>
        <w:spacing w:before="120" w:after="0" w:line="360" w:lineRule="auto"/>
        <w:rPr>
          <w:rFonts w:ascii="Tahoma" w:hAnsi="Tahoma" w:cs="Tahoma"/>
          <w:szCs w:val="22"/>
          <w:lang w:val="en-US"/>
        </w:rPr>
      </w:pPr>
      <w:r w:rsidRPr="008E2F93">
        <w:rPr>
          <w:rFonts w:ascii="Tahoma" w:hAnsi="Tahoma" w:cs="Tahoma"/>
          <w:color w:val="000000"/>
          <w:szCs w:val="22"/>
        </w:rPr>
        <w:t>Gabriele Küstermann</w:t>
      </w:r>
      <w:r w:rsidR="00BD3EB7" w:rsidRPr="008E2F93">
        <w:rPr>
          <w:rFonts w:ascii="Tahoma" w:hAnsi="Tahoma" w:cs="Tahoma"/>
          <w:color w:val="000000"/>
          <w:szCs w:val="22"/>
        </w:rPr>
        <w:t>, Berlin</w:t>
      </w:r>
    </w:p>
    <w:p w14:paraId="61249E24" w14:textId="468BCD6C" w:rsidR="00B02213" w:rsidRPr="008E2F93" w:rsidRDefault="00573F30" w:rsidP="005D5336">
      <w:pPr>
        <w:pStyle w:val="Listenabsatz"/>
        <w:numPr>
          <w:ilvl w:val="0"/>
          <w:numId w:val="2"/>
        </w:numPr>
        <w:spacing w:before="120" w:after="0" w:line="360" w:lineRule="auto"/>
        <w:rPr>
          <w:rFonts w:ascii="Tahoma" w:hAnsi="Tahoma" w:cs="Tahoma"/>
          <w:szCs w:val="22"/>
          <w:lang w:val="en-US"/>
        </w:rPr>
      </w:pPr>
      <w:r>
        <w:rPr>
          <w:rFonts w:ascii="Tahoma" w:hAnsi="Tahoma" w:cs="Tahoma"/>
          <w:szCs w:val="22"/>
          <w:lang w:val="en-US"/>
        </w:rPr>
        <w:t xml:space="preserve">Dr. </w:t>
      </w:r>
      <w:r w:rsidR="00B02213" w:rsidRPr="008E2F93">
        <w:rPr>
          <w:rFonts w:ascii="Tahoma" w:hAnsi="Tahoma" w:cs="Tahoma"/>
          <w:szCs w:val="22"/>
          <w:lang w:val="en-US"/>
        </w:rPr>
        <w:t>Barbara Lutz</w:t>
      </w:r>
      <w:r w:rsidR="00533B9F">
        <w:rPr>
          <w:rFonts w:ascii="Tahoma" w:hAnsi="Tahoma" w:cs="Tahoma"/>
          <w:szCs w:val="22"/>
          <w:lang w:val="en-US"/>
        </w:rPr>
        <w:t xml:space="preserve"> (</w:t>
      </w:r>
      <w:proofErr w:type="spellStart"/>
      <w:r w:rsidRPr="008E2F93">
        <w:rPr>
          <w:rFonts w:ascii="Tahoma" w:hAnsi="Tahoma" w:cs="Tahoma"/>
          <w:szCs w:val="22"/>
          <w:lang w:val="en-US"/>
        </w:rPr>
        <w:t>Kyoku</w:t>
      </w:r>
      <w:proofErr w:type="spellEnd"/>
      <w:r>
        <w:rPr>
          <w:rFonts w:ascii="Tahoma" w:hAnsi="Tahoma" w:cs="Tahoma"/>
          <w:szCs w:val="22"/>
          <w:lang w:val="en-US"/>
        </w:rPr>
        <w:t xml:space="preserve"> </w:t>
      </w:r>
      <w:proofErr w:type="spellStart"/>
      <w:r>
        <w:rPr>
          <w:rFonts w:ascii="Tahoma" w:hAnsi="Tahoma" w:cs="Tahoma"/>
          <w:szCs w:val="22"/>
          <w:lang w:val="en-US"/>
        </w:rPr>
        <w:t>Baizan</w:t>
      </w:r>
      <w:proofErr w:type="spellEnd"/>
      <w:r w:rsidR="00533B9F">
        <w:rPr>
          <w:rFonts w:ascii="Tahoma" w:hAnsi="Tahoma" w:cs="Tahoma"/>
          <w:szCs w:val="22"/>
          <w:lang w:val="en-US"/>
        </w:rPr>
        <w:t>)</w:t>
      </w:r>
      <w:r w:rsidR="00BD3EB7" w:rsidRPr="008E2F93">
        <w:rPr>
          <w:rFonts w:ascii="Tahoma" w:hAnsi="Tahoma" w:cs="Tahoma"/>
          <w:szCs w:val="22"/>
          <w:lang w:val="en-US"/>
        </w:rPr>
        <w:t>, Hannover</w:t>
      </w:r>
    </w:p>
    <w:p w14:paraId="26725A91" w14:textId="23B5A318" w:rsidR="00BD3EB7" w:rsidRPr="008E2F93" w:rsidRDefault="001A2871" w:rsidP="005D5336">
      <w:pPr>
        <w:pStyle w:val="Listenabsatz"/>
        <w:numPr>
          <w:ilvl w:val="0"/>
          <w:numId w:val="2"/>
        </w:numPr>
        <w:spacing w:before="120" w:after="0" w:line="360" w:lineRule="auto"/>
        <w:rPr>
          <w:rFonts w:ascii="Tahoma" w:hAnsi="Tahoma" w:cs="Tahoma"/>
          <w:szCs w:val="22"/>
        </w:rPr>
      </w:pPr>
      <w:proofErr w:type="spellStart"/>
      <w:r>
        <w:rPr>
          <w:rFonts w:ascii="Tahoma" w:hAnsi="Tahoma" w:cs="Tahoma"/>
          <w:color w:val="000000"/>
          <w:szCs w:val="22"/>
        </w:rPr>
        <w:t>Bhik</w:t>
      </w:r>
      <w:r w:rsidRPr="001A2871">
        <w:rPr>
          <w:rFonts w:ascii="Tahoma" w:hAnsi="Tahoma" w:cs="Tahoma"/>
          <w:color w:val="000000"/>
          <w:szCs w:val="22"/>
        </w:rPr>
        <w:t>ṣ</w:t>
      </w:r>
      <w:r>
        <w:rPr>
          <w:rFonts w:ascii="Tahoma" w:hAnsi="Tahoma" w:cs="Tahoma"/>
          <w:color w:val="000000"/>
          <w:szCs w:val="22"/>
        </w:rPr>
        <w:t>u</w:t>
      </w:r>
      <w:r w:rsidRPr="001A2871">
        <w:rPr>
          <w:rFonts w:ascii="Tahoma" w:hAnsi="Tahoma" w:cs="Tahoma"/>
          <w:color w:val="000000"/>
          <w:szCs w:val="22"/>
        </w:rPr>
        <w:t>ṇī</w:t>
      </w:r>
      <w:proofErr w:type="spellEnd"/>
      <w:r w:rsidRPr="001A2871">
        <w:rPr>
          <w:rFonts w:ascii="Tahoma" w:hAnsi="Tahoma" w:cs="Tahoma"/>
          <w:color w:val="000000"/>
          <w:szCs w:val="22"/>
        </w:rPr>
        <w:t xml:space="preserve"> </w:t>
      </w:r>
      <w:r w:rsidR="00BD3EB7" w:rsidRPr="008E2F93">
        <w:rPr>
          <w:rFonts w:ascii="Tahoma" w:hAnsi="Tahoma" w:cs="Tahoma"/>
          <w:color w:val="000000"/>
          <w:szCs w:val="22"/>
        </w:rPr>
        <w:t>Thubten Cho</w:t>
      </w:r>
      <w:r>
        <w:rPr>
          <w:rFonts w:ascii="Tahoma" w:hAnsi="Tahoma" w:cs="Tahoma"/>
          <w:color w:val="000000"/>
          <w:szCs w:val="22"/>
        </w:rPr>
        <w:t>e</w:t>
      </w:r>
      <w:r w:rsidR="00BD3EB7" w:rsidRPr="008E2F93">
        <w:rPr>
          <w:rFonts w:ascii="Tahoma" w:hAnsi="Tahoma" w:cs="Tahoma"/>
          <w:color w:val="000000"/>
          <w:szCs w:val="22"/>
        </w:rPr>
        <w:t>dro</w:t>
      </w:r>
      <w:r>
        <w:rPr>
          <w:rFonts w:ascii="Tahoma" w:hAnsi="Tahoma" w:cs="Tahoma"/>
          <w:color w:val="000000"/>
          <w:szCs w:val="22"/>
        </w:rPr>
        <w:t>e</w:t>
      </w:r>
      <w:r w:rsidR="00BD3EB7" w:rsidRPr="008E2F93">
        <w:rPr>
          <w:rFonts w:ascii="Tahoma" w:hAnsi="Tahoma" w:cs="Tahoma"/>
          <w:color w:val="000000"/>
          <w:szCs w:val="22"/>
        </w:rPr>
        <w:t xml:space="preserve">n </w:t>
      </w:r>
      <w:r>
        <w:rPr>
          <w:rFonts w:ascii="Tahoma" w:hAnsi="Tahoma" w:cs="Tahoma"/>
          <w:color w:val="000000"/>
          <w:szCs w:val="22"/>
        </w:rPr>
        <w:t>(</w:t>
      </w:r>
      <w:r w:rsidR="00BD3EB7" w:rsidRPr="008E2F93">
        <w:rPr>
          <w:rFonts w:ascii="Tahoma" w:hAnsi="Tahoma" w:cs="Tahoma"/>
          <w:color w:val="000000"/>
          <w:szCs w:val="22"/>
        </w:rPr>
        <w:t xml:space="preserve">Lydia </w:t>
      </w:r>
      <w:proofErr w:type="spellStart"/>
      <w:r w:rsidR="00BD3EB7" w:rsidRPr="008E2F93">
        <w:rPr>
          <w:rFonts w:ascii="Tahoma" w:hAnsi="Tahoma" w:cs="Tahoma"/>
          <w:color w:val="000000"/>
          <w:szCs w:val="22"/>
        </w:rPr>
        <w:t>M</w:t>
      </w:r>
      <w:r w:rsidR="00573F30">
        <w:rPr>
          <w:rFonts w:ascii="Tahoma" w:hAnsi="Tahoma" w:cs="Tahoma"/>
          <w:color w:val="000000"/>
          <w:szCs w:val="22"/>
        </w:rPr>
        <w:t>ue</w:t>
      </w:r>
      <w:r>
        <w:rPr>
          <w:rFonts w:ascii="Tahoma" w:hAnsi="Tahoma" w:cs="Tahoma"/>
          <w:color w:val="000000"/>
          <w:szCs w:val="22"/>
        </w:rPr>
        <w:t>l</w:t>
      </w:r>
      <w:r w:rsidR="00BD3EB7" w:rsidRPr="008E2F93">
        <w:rPr>
          <w:rFonts w:ascii="Tahoma" w:hAnsi="Tahoma" w:cs="Tahoma"/>
          <w:color w:val="000000"/>
          <w:szCs w:val="22"/>
        </w:rPr>
        <w:t>lbauer</w:t>
      </w:r>
      <w:proofErr w:type="spellEnd"/>
      <w:r>
        <w:rPr>
          <w:rFonts w:ascii="Tahoma" w:hAnsi="Tahoma" w:cs="Tahoma"/>
          <w:color w:val="000000"/>
          <w:szCs w:val="22"/>
        </w:rPr>
        <w:t>)</w:t>
      </w:r>
      <w:r w:rsidR="00BD3EB7" w:rsidRPr="008E2F93">
        <w:rPr>
          <w:rFonts w:ascii="Tahoma" w:hAnsi="Tahoma" w:cs="Tahoma"/>
          <w:color w:val="000000"/>
          <w:szCs w:val="22"/>
        </w:rPr>
        <w:t>, Schneverdingen</w:t>
      </w:r>
    </w:p>
    <w:p w14:paraId="5E7D85EC" w14:textId="10752A60" w:rsidR="00BD3EB7" w:rsidRPr="008E2F93" w:rsidRDefault="00BD3EB7" w:rsidP="005D5336">
      <w:pPr>
        <w:pStyle w:val="Listenabsatz"/>
        <w:numPr>
          <w:ilvl w:val="0"/>
          <w:numId w:val="2"/>
        </w:numPr>
        <w:spacing w:before="120" w:after="0" w:line="360" w:lineRule="auto"/>
        <w:rPr>
          <w:rFonts w:ascii="Tahoma" w:hAnsi="Tahoma" w:cs="Tahoma"/>
          <w:szCs w:val="22"/>
        </w:rPr>
      </w:pPr>
      <w:r w:rsidRPr="00573F30">
        <w:rPr>
          <w:rFonts w:ascii="Tahoma" w:hAnsi="Tahoma" w:cs="Tahoma"/>
          <w:color w:val="000000"/>
          <w:szCs w:val="22"/>
        </w:rPr>
        <w:t xml:space="preserve">Ayya </w:t>
      </w:r>
      <w:proofErr w:type="spellStart"/>
      <w:r w:rsidRPr="00573F30">
        <w:rPr>
          <w:rFonts w:ascii="Tahoma" w:hAnsi="Tahoma" w:cs="Tahoma"/>
          <w:color w:val="000000"/>
          <w:szCs w:val="22"/>
        </w:rPr>
        <w:t>Phala</w:t>
      </w:r>
      <w:r w:rsidR="00573F30" w:rsidRPr="00573F30">
        <w:rPr>
          <w:rFonts w:ascii="Tahoma" w:hAnsi="Tahoma" w:cs="Tahoma"/>
          <w:color w:val="000000"/>
          <w:szCs w:val="22"/>
        </w:rPr>
        <w:t>ñāṇī</w:t>
      </w:r>
      <w:proofErr w:type="spellEnd"/>
      <w:r w:rsidR="001A2871" w:rsidRPr="00573F30">
        <w:rPr>
          <w:rFonts w:ascii="Tahoma" w:hAnsi="Tahoma" w:cs="Tahoma"/>
          <w:color w:val="000000"/>
          <w:szCs w:val="22"/>
        </w:rPr>
        <w:t xml:space="preserve"> (</w:t>
      </w:r>
      <w:r w:rsidR="00573F30">
        <w:rPr>
          <w:rFonts w:ascii="Tahoma" w:hAnsi="Tahoma" w:cs="Tahoma"/>
          <w:color w:val="000000"/>
          <w:szCs w:val="22"/>
        </w:rPr>
        <w:t xml:space="preserve">Daniela </w:t>
      </w:r>
      <w:proofErr w:type="spellStart"/>
      <w:r w:rsidR="00573F30">
        <w:rPr>
          <w:rFonts w:ascii="Tahoma" w:hAnsi="Tahoma" w:cs="Tahoma"/>
          <w:color w:val="000000"/>
          <w:szCs w:val="22"/>
        </w:rPr>
        <w:t>El</w:t>
      </w:r>
      <w:proofErr w:type="spellEnd"/>
      <w:r w:rsidR="00573F30">
        <w:rPr>
          <w:rFonts w:ascii="Tahoma" w:hAnsi="Tahoma" w:cs="Tahoma"/>
          <w:color w:val="000000"/>
          <w:szCs w:val="22"/>
        </w:rPr>
        <w:t xml:space="preserve"> </w:t>
      </w:r>
      <w:proofErr w:type="spellStart"/>
      <w:r w:rsidR="00573F30">
        <w:rPr>
          <w:rFonts w:ascii="Tahoma" w:hAnsi="Tahoma" w:cs="Tahoma"/>
          <w:color w:val="000000"/>
          <w:szCs w:val="22"/>
        </w:rPr>
        <w:t>Aidi</w:t>
      </w:r>
      <w:proofErr w:type="spellEnd"/>
      <w:r w:rsidR="001A2871" w:rsidRPr="00573F30">
        <w:rPr>
          <w:rFonts w:ascii="Tahoma" w:hAnsi="Tahoma" w:cs="Tahoma"/>
          <w:color w:val="000000"/>
          <w:szCs w:val="22"/>
        </w:rPr>
        <w:t>)</w:t>
      </w:r>
      <w:r w:rsidRPr="00573F30">
        <w:rPr>
          <w:rFonts w:ascii="Tahoma" w:hAnsi="Tahoma" w:cs="Tahoma"/>
          <w:color w:val="000000"/>
          <w:szCs w:val="22"/>
        </w:rPr>
        <w:t xml:space="preserve">, </w:t>
      </w:r>
      <w:proofErr w:type="spellStart"/>
      <w:r w:rsidRPr="00573F30">
        <w:rPr>
          <w:rFonts w:ascii="Tahoma" w:hAnsi="Tahoma" w:cs="Tahoma"/>
          <w:color w:val="000000"/>
          <w:szCs w:val="22"/>
        </w:rPr>
        <w:t>Rettenberg</w:t>
      </w:r>
      <w:proofErr w:type="spellEnd"/>
    </w:p>
    <w:p w14:paraId="73163EC3" w14:textId="4766E659" w:rsidR="00B02213" w:rsidRPr="008E2F93" w:rsidRDefault="00B02213" w:rsidP="005D5336">
      <w:pPr>
        <w:pStyle w:val="Listenabsatz"/>
        <w:numPr>
          <w:ilvl w:val="0"/>
          <w:numId w:val="2"/>
        </w:numPr>
        <w:spacing w:before="120" w:after="0" w:line="360" w:lineRule="auto"/>
        <w:rPr>
          <w:rFonts w:ascii="Tahoma" w:hAnsi="Tahoma" w:cs="Tahoma"/>
          <w:szCs w:val="22"/>
          <w:lang w:val="en-US"/>
        </w:rPr>
      </w:pPr>
      <w:proofErr w:type="spellStart"/>
      <w:r w:rsidRPr="008E2F93">
        <w:rPr>
          <w:rFonts w:ascii="Tahoma" w:hAnsi="Tahoma" w:cs="Tahoma"/>
          <w:szCs w:val="22"/>
          <w:lang w:val="en-US"/>
        </w:rPr>
        <w:t>Traudel</w:t>
      </w:r>
      <w:proofErr w:type="spellEnd"/>
      <w:r w:rsidRPr="008E2F93">
        <w:rPr>
          <w:rFonts w:ascii="Tahoma" w:hAnsi="Tahoma" w:cs="Tahoma"/>
          <w:szCs w:val="22"/>
          <w:lang w:val="en-US"/>
        </w:rPr>
        <w:t xml:space="preserve"> </w:t>
      </w:r>
      <w:proofErr w:type="spellStart"/>
      <w:r w:rsidRPr="008E2F93">
        <w:rPr>
          <w:rFonts w:ascii="Tahoma" w:hAnsi="Tahoma" w:cs="Tahoma"/>
          <w:szCs w:val="22"/>
          <w:lang w:val="en-US"/>
        </w:rPr>
        <w:t>Reiß</w:t>
      </w:r>
      <w:proofErr w:type="spellEnd"/>
      <w:r w:rsidR="00BD3EB7" w:rsidRPr="008E2F93">
        <w:rPr>
          <w:rFonts w:ascii="Tahoma" w:hAnsi="Tahoma" w:cs="Tahoma"/>
          <w:szCs w:val="22"/>
          <w:lang w:val="en-US"/>
        </w:rPr>
        <w:t xml:space="preserve">, </w:t>
      </w:r>
      <w:proofErr w:type="spellStart"/>
      <w:r w:rsidR="00BD3EB7" w:rsidRPr="008E2F93">
        <w:rPr>
          <w:rFonts w:ascii="Tahoma" w:hAnsi="Tahoma" w:cs="Tahoma"/>
          <w:szCs w:val="22"/>
          <w:lang w:val="en-US"/>
        </w:rPr>
        <w:t>Buchenberg</w:t>
      </w:r>
      <w:proofErr w:type="spellEnd"/>
    </w:p>
    <w:p w14:paraId="1550F461" w14:textId="79E7720C" w:rsidR="00320C97" w:rsidRPr="008E2F93" w:rsidRDefault="00B02213" w:rsidP="005D5336">
      <w:pPr>
        <w:pStyle w:val="Listenabsatz"/>
        <w:numPr>
          <w:ilvl w:val="0"/>
          <w:numId w:val="2"/>
        </w:numPr>
        <w:spacing w:before="120" w:after="0" w:line="360" w:lineRule="auto"/>
        <w:rPr>
          <w:rFonts w:ascii="Tahoma" w:hAnsi="Tahoma" w:cs="Tahoma"/>
          <w:szCs w:val="22"/>
          <w:lang w:val="en-US"/>
        </w:rPr>
      </w:pPr>
      <w:r w:rsidRPr="008E2F93">
        <w:rPr>
          <w:rFonts w:ascii="Tahoma" w:hAnsi="Tahoma" w:cs="Tahoma"/>
          <w:szCs w:val="22"/>
          <w:lang w:val="en-US"/>
        </w:rPr>
        <w:t xml:space="preserve">Dr. Carola </w:t>
      </w:r>
      <w:proofErr w:type="spellStart"/>
      <w:r w:rsidRPr="008E2F93">
        <w:rPr>
          <w:rFonts w:ascii="Tahoma" w:hAnsi="Tahoma" w:cs="Tahoma"/>
          <w:szCs w:val="22"/>
          <w:lang w:val="en-US"/>
        </w:rPr>
        <w:t>Roloff</w:t>
      </w:r>
      <w:proofErr w:type="spellEnd"/>
      <w:r w:rsidR="001A2871">
        <w:rPr>
          <w:rFonts w:ascii="Tahoma" w:hAnsi="Tahoma" w:cs="Tahoma"/>
          <w:szCs w:val="22"/>
          <w:lang w:val="en-US"/>
        </w:rPr>
        <w:t xml:space="preserve"> (</w:t>
      </w:r>
      <w:proofErr w:type="spellStart"/>
      <w:r w:rsidR="001A2871">
        <w:rPr>
          <w:rFonts w:ascii="Tahoma" w:hAnsi="Tahoma" w:cs="Tahoma"/>
          <w:szCs w:val="22"/>
          <w:lang w:val="en-US"/>
        </w:rPr>
        <w:t>Bhik</w:t>
      </w:r>
      <w:r w:rsidR="001A2871" w:rsidRPr="001A2871">
        <w:rPr>
          <w:rFonts w:ascii="Tahoma" w:hAnsi="Tahoma" w:cs="Tahoma"/>
          <w:szCs w:val="22"/>
          <w:lang w:val="en-US"/>
        </w:rPr>
        <w:t>ṣ</w:t>
      </w:r>
      <w:r w:rsidR="001A2871">
        <w:rPr>
          <w:rFonts w:ascii="Tahoma" w:hAnsi="Tahoma" w:cs="Tahoma"/>
          <w:szCs w:val="22"/>
          <w:lang w:val="en-US"/>
        </w:rPr>
        <w:t>u</w:t>
      </w:r>
      <w:r w:rsidR="001A2871" w:rsidRPr="001A2871">
        <w:rPr>
          <w:rFonts w:ascii="Tahoma" w:hAnsi="Tahoma" w:cs="Tahoma"/>
          <w:szCs w:val="22"/>
          <w:lang w:val="en-US"/>
        </w:rPr>
        <w:t>ṇī</w:t>
      </w:r>
      <w:proofErr w:type="spellEnd"/>
      <w:r w:rsidR="001A2871">
        <w:rPr>
          <w:rFonts w:ascii="Tahoma" w:hAnsi="Tahoma" w:cs="Tahoma"/>
          <w:szCs w:val="22"/>
          <w:lang w:val="en-US"/>
        </w:rPr>
        <w:t xml:space="preserve"> Jampa Tsedroen)</w:t>
      </w:r>
      <w:r w:rsidR="00BD3EB7" w:rsidRPr="008E2F93">
        <w:rPr>
          <w:rFonts w:ascii="Tahoma" w:hAnsi="Tahoma" w:cs="Tahoma"/>
          <w:szCs w:val="22"/>
          <w:lang w:val="en-US"/>
        </w:rPr>
        <w:t xml:space="preserve">, Hamburg </w:t>
      </w:r>
    </w:p>
    <w:p w14:paraId="1E29A5D4" w14:textId="438EC335" w:rsidR="00B02213" w:rsidRPr="008E2F93" w:rsidRDefault="00B02213" w:rsidP="005D5336">
      <w:pPr>
        <w:pStyle w:val="Listenabsatz"/>
        <w:numPr>
          <w:ilvl w:val="0"/>
          <w:numId w:val="2"/>
        </w:numPr>
        <w:spacing w:before="120" w:after="0" w:line="360" w:lineRule="auto"/>
        <w:rPr>
          <w:rFonts w:ascii="Tahoma" w:hAnsi="Tahoma" w:cs="Tahoma"/>
          <w:szCs w:val="22"/>
        </w:rPr>
      </w:pPr>
      <w:r w:rsidRPr="008E2F93">
        <w:rPr>
          <w:rFonts w:ascii="Tahoma" w:hAnsi="Tahoma" w:cs="Tahoma"/>
          <w:szCs w:val="22"/>
        </w:rPr>
        <w:t>Kirsten Schulte</w:t>
      </w:r>
      <w:r w:rsidR="00BD3EB7" w:rsidRPr="008E2F93">
        <w:rPr>
          <w:rFonts w:ascii="Tahoma" w:hAnsi="Tahoma" w:cs="Tahoma"/>
          <w:szCs w:val="22"/>
        </w:rPr>
        <w:t>, Bielefeld</w:t>
      </w:r>
    </w:p>
    <w:p w14:paraId="37F1F9B1" w14:textId="46313E1C" w:rsidR="00BD3EB7" w:rsidRPr="00573F30" w:rsidRDefault="001A2871" w:rsidP="005D5336">
      <w:pPr>
        <w:pStyle w:val="Listenabsatz"/>
        <w:numPr>
          <w:ilvl w:val="0"/>
          <w:numId w:val="2"/>
        </w:numPr>
        <w:spacing w:before="120" w:after="0" w:line="360" w:lineRule="auto"/>
        <w:rPr>
          <w:rFonts w:ascii="Tahoma" w:hAnsi="Tahoma" w:cs="Tahoma"/>
          <w:szCs w:val="22"/>
        </w:rPr>
      </w:pPr>
      <w:proofErr w:type="spellStart"/>
      <w:r w:rsidRPr="00573F30">
        <w:rPr>
          <w:rFonts w:ascii="Tahoma" w:hAnsi="Tahoma" w:cs="Tahoma"/>
          <w:color w:val="000000"/>
          <w:szCs w:val="22"/>
        </w:rPr>
        <w:t>Bhikṣuṇī</w:t>
      </w:r>
      <w:proofErr w:type="spellEnd"/>
      <w:r w:rsidRPr="00573F30">
        <w:rPr>
          <w:rFonts w:ascii="Tahoma" w:hAnsi="Tahoma" w:cs="Tahoma"/>
          <w:color w:val="000000"/>
          <w:szCs w:val="22"/>
        </w:rPr>
        <w:t xml:space="preserve"> </w:t>
      </w:r>
      <w:r w:rsidR="00BD3EB7" w:rsidRPr="00573F30">
        <w:rPr>
          <w:rFonts w:ascii="Tahoma" w:hAnsi="Tahoma" w:cs="Tahoma"/>
          <w:color w:val="000000"/>
          <w:szCs w:val="22"/>
        </w:rPr>
        <w:t>Miao</w:t>
      </w:r>
      <w:r w:rsidRPr="00573F30">
        <w:rPr>
          <w:rFonts w:ascii="Tahoma" w:hAnsi="Tahoma" w:cs="Tahoma"/>
          <w:color w:val="000000"/>
          <w:szCs w:val="22"/>
        </w:rPr>
        <w:t>s</w:t>
      </w:r>
      <w:r w:rsidR="00BD3EB7" w:rsidRPr="00573F30">
        <w:rPr>
          <w:rFonts w:ascii="Tahoma" w:hAnsi="Tahoma" w:cs="Tahoma"/>
          <w:color w:val="000000"/>
          <w:szCs w:val="22"/>
        </w:rPr>
        <w:t>hiang</w:t>
      </w:r>
      <w:r w:rsidRPr="00573F30">
        <w:rPr>
          <w:rFonts w:ascii="Tahoma" w:hAnsi="Tahoma" w:cs="Tahoma"/>
          <w:color w:val="000000"/>
          <w:szCs w:val="22"/>
        </w:rPr>
        <w:t xml:space="preserve"> </w:t>
      </w:r>
      <w:proofErr w:type="spellStart"/>
      <w:r w:rsidRPr="00573F30">
        <w:rPr>
          <w:rFonts w:ascii="Tahoma" w:hAnsi="Tahoma" w:cs="Tahoma"/>
          <w:color w:val="000000"/>
          <w:szCs w:val="22"/>
        </w:rPr>
        <w:t>Shih</w:t>
      </w:r>
      <w:proofErr w:type="spellEnd"/>
      <w:r w:rsidRPr="00573F30">
        <w:rPr>
          <w:rFonts w:ascii="Tahoma" w:hAnsi="Tahoma" w:cs="Tahoma"/>
          <w:color w:val="000000"/>
          <w:szCs w:val="22"/>
        </w:rPr>
        <w:t xml:space="preserve"> (Li </w:t>
      </w:r>
      <w:proofErr w:type="spellStart"/>
      <w:r w:rsidRPr="00573F30">
        <w:rPr>
          <w:rFonts w:ascii="Tahoma" w:hAnsi="Tahoma" w:cs="Tahoma"/>
          <w:color w:val="000000"/>
          <w:szCs w:val="22"/>
        </w:rPr>
        <w:t>Ya</w:t>
      </w:r>
      <w:proofErr w:type="spellEnd"/>
      <w:r w:rsidRPr="00573F30">
        <w:rPr>
          <w:rFonts w:ascii="Tahoma" w:hAnsi="Tahoma" w:cs="Tahoma"/>
          <w:color w:val="000000"/>
          <w:szCs w:val="22"/>
        </w:rPr>
        <w:t xml:space="preserve"> Chou)</w:t>
      </w:r>
      <w:r w:rsidR="00BD3EB7" w:rsidRPr="00573F30">
        <w:rPr>
          <w:rFonts w:ascii="Tahoma" w:hAnsi="Tahoma" w:cs="Tahoma"/>
          <w:color w:val="000000"/>
          <w:szCs w:val="22"/>
        </w:rPr>
        <w:t>, Berlin</w:t>
      </w:r>
    </w:p>
    <w:p w14:paraId="527CA829" w14:textId="6A289AC6" w:rsidR="00B02213" w:rsidRPr="008E2F93" w:rsidRDefault="00C64D4C" w:rsidP="005D5336">
      <w:pPr>
        <w:pStyle w:val="Listenabsatz"/>
        <w:numPr>
          <w:ilvl w:val="0"/>
          <w:numId w:val="2"/>
        </w:numPr>
        <w:spacing w:before="120" w:after="0" w:line="360" w:lineRule="auto"/>
        <w:rPr>
          <w:rFonts w:ascii="Tahoma" w:hAnsi="Tahoma" w:cs="Tahoma"/>
          <w:szCs w:val="22"/>
        </w:rPr>
      </w:pPr>
      <w:r w:rsidRPr="008E2F93">
        <w:rPr>
          <w:rFonts w:ascii="Tahoma" w:hAnsi="Tahoma" w:cs="Tahoma"/>
          <w:szCs w:val="22"/>
        </w:rPr>
        <w:t xml:space="preserve">Vajramala </w:t>
      </w:r>
      <w:r w:rsidR="001A2871">
        <w:rPr>
          <w:rFonts w:ascii="Tahoma" w:hAnsi="Tahoma" w:cs="Tahoma"/>
          <w:szCs w:val="22"/>
        </w:rPr>
        <w:t>(</w:t>
      </w:r>
      <w:r w:rsidR="00B02213" w:rsidRPr="008E2F93">
        <w:rPr>
          <w:rFonts w:ascii="Tahoma" w:hAnsi="Tahoma" w:cs="Tahoma"/>
          <w:szCs w:val="22"/>
        </w:rPr>
        <w:t>S</w:t>
      </w:r>
      <w:r w:rsidR="001A2871">
        <w:rPr>
          <w:rFonts w:ascii="Tahoma" w:hAnsi="Tahoma" w:cs="Tahoma"/>
          <w:szCs w:val="22"/>
        </w:rPr>
        <w:t>abine</w:t>
      </w:r>
      <w:r w:rsidR="00B02213" w:rsidRPr="008E2F93">
        <w:rPr>
          <w:rFonts w:ascii="Tahoma" w:hAnsi="Tahoma" w:cs="Tahoma"/>
          <w:szCs w:val="22"/>
        </w:rPr>
        <w:t xml:space="preserve"> </w:t>
      </w:r>
      <w:proofErr w:type="spellStart"/>
      <w:r w:rsidR="00B02213" w:rsidRPr="008E2F93">
        <w:rPr>
          <w:rFonts w:ascii="Tahoma" w:hAnsi="Tahoma" w:cs="Tahoma"/>
          <w:szCs w:val="22"/>
        </w:rPr>
        <w:t>Thielow</w:t>
      </w:r>
      <w:proofErr w:type="spellEnd"/>
      <w:r w:rsidR="001A2871">
        <w:rPr>
          <w:rFonts w:ascii="Tahoma" w:hAnsi="Tahoma" w:cs="Tahoma"/>
          <w:szCs w:val="22"/>
        </w:rPr>
        <w:t>)</w:t>
      </w:r>
      <w:r w:rsidR="00BD3EB7" w:rsidRPr="008E2F93">
        <w:rPr>
          <w:rFonts w:ascii="Tahoma" w:hAnsi="Tahoma" w:cs="Tahoma"/>
          <w:szCs w:val="22"/>
        </w:rPr>
        <w:t>, Überlingen</w:t>
      </w:r>
    </w:p>
    <w:p w14:paraId="1B456715" w14:textId="32C69FA2" w:rsidR="00B02213" w:rsidRPr="008E2F93" w:rsidRDefault="00B02213" w:rsidP="005D5336">
      <w:pPr>
        <w:pStyle w:val="Listenabsatz"/>
        <w:numPr>
          <w:ilvl w:val="0"/>
          <w:numId w:val="2"/>
        </w:numPr>
        <w:spacing w:before="120" w:after="0" w:line="360" w:lineRule="auto"/>
        <w:rPr>
          <w:rFonts w:ascii="Tahoma" w:hAnsi="Tahoma" w:cs="Tahoma"/>
          <w:szCs w:val="22"/>
        </w:rPr>
      </w:pPr>
      <w:r w:rsidRPr="008E2F93">
        <w:rPr>
          <w:rFonts w:ascii="Tahoma" w:hAnsi="Tahoma" w:cs="Tahoma"/>
          <w:szCs w:val="22"/>
        </w:rPr>
        <w:t>Elke Tobias</w:t>
      </w:r>
      <w:r w:rsidR="004D76B8">
        <w:rPr>
          <w:rFonts w:ascii="Tahoma" w:hAnsi="Tahoma" w:cs="Tahoma"/>
          <w:szCs w:val="22"/>
        </w:rPr>
        <w:t xml:space="preserve"> (</w:t>
      </w:r>
      <w:proofErr w:type="spellStart"/>
      <w:r w:rsidR="004D76B8">
        <w:rPr>
          <w:rFonts w:ascii="Tahoma" w:hAnsi="Tahoma" w:cs="Tahoma"/>
          <w:szCs w:val="22"/>
        </w:rPr>
        <w:t>Bhik</w:t>
      </w:r>
      <w:r w:rsidR="004D76B8" w:rsidRPr="004D76B8">
        <w:rPr>
          <w:rFonts w:ascii="Tahoma" w:hAnsi="Tahoma" w:cs="Tahoma"/>
          <w:szCs w:val="22"/>
        </w:rPr>
        <w:t>ṣ</w:t>
      </w:r>
      <w:r w:rsidR="004D76B8">
        <w:rPr>
          <w:rFonts w:ascii="Tahoma" w:hAnsi="Tahoma" w:cs="Tahoma"/>
          <w:szCs w:val="22"/>
        </w:rPr>
        <w:t>u</w:t>
      </w:r>
      <w:r w:rsidR="004D76B8" w:rsidRPr="004D76B8">
        <w:rPr>
          <w:rFonts w:ascii="Tahoma" w:hAnsi="Tahoma" w:cs="Tahoma"/>
          <w:szCs w:val="22"/>
        </w:rPr>
        <w:t>ṇī</w:t>
      </w:r>
      <w:proofErr w:type="spellEnd"/>
      <w:r w:rsidR="004D76B8">
        <w:rPr>
          <w:rFonts w:ascii="Tahoma" w:hAnsi="Tahoma" w:cs="Tahoma"/>
          <w:szCs w:val="22"/>
        </w:rPr>
        <w:t xml:space="preserve"> </w:t>
      </w:r>
      <w:proofErr w:type="spellStart"/>
      <w:r w:rsidR="004D76B8" w:rsidRPr="004D76B8">
        <w:rPr>
          <w:rFonts w:ascii="Tahoma" w:hAnsi="Tahoma" w:cs="Tahoma"/>
          <w:szCs w:val="22"/>
        </w:rPr>
        <w:t>Tändsin</w:t>
      </w:r>
      <w:proofErr w:type="spellEnd"/>
      <w:r w:rsidR="004D76B8" w:rsidRPr="004D76B8">
        <w:rPr>
          <w:rFonts w:ascii="Tahoma" w:hAnsi="Tahoma" w:cs="Tahoma"/>
          <w:szCs w:val="22"/>
        </w:rPr>
        <w:t xml:space="preserve"> T. </w:t>
      </w:r>
      <w:proofErr w:type="spellStart"/>
      <w:r w:rsidR="004D76B8" w:rsidRPr="004D76B8">
        <w:rPr>
          <w:rFonts w:ascii="Tahoma" w:hAnsi="Tahoma" w:cs="Tahoma"/>
          <w:szCs w:val="22"/>
        </w:rPr>
        <w:t>Karuna</w:t>
      </w:r>
      <w:proofErr w:type="spellEnd"/>
      <w:r w:rsidR="004D76B8">
        <w:rPr>
          <w:rFonts w:ascii="Tahoma" w:hAnsi="Tahoma" w:cs="Tahoma"/>
          <w:szCs w:val="22"/>
        </w:rPr>
        <w:t>)</w:t>
      </w:r>
      <w:r w:rsidR="00BD3EB7" w:rsidRPr="008E2F93">
        <w:rPr>
          <w:rFonts w:ascii="Tahoma" w:hAnsi="Tahoma" w:cs="Tahoma"/>
          <w:szCs w:val="22"/>
        </w:rPr>
        <w:t>, Aachen</w:t>
      </w:r>
    </w:p>
    <w:p w14:paraId="6ADA3E1D" w14:textId="08E6CD71" w:rsidR="008A29B8" w:rsidRPr="008E2F93" w:rsidRDefault="008A29B8" w:rsidP="005D5336">
      <w:pPr>
        <w:pStyle w:val="Listenabsatz"/>
        <w:numPr>
          <w:ilvl w:val="0"/>
          <w:numId w:val="2"/>
        </w:numPr>
        <w:spacing w:before="120" w:after="0" w:line="360" w:lineRule="auto"/>
        <w:rPr>
          <w:rFonts w:ascii="Tahoma" w:hAnsi="Tahoma" w:cs="Tahoma"/>
          <w:szCs w:val="22"/>
        </w:rPr>
      </w:pPr>
      <w:r w:rsidRPr="008E2F93">
        <w:rPr>
          <w:rFonts w:ascii="Tahoma" w:hAnsi="Tahoma" w:cs="Tahoma"/>
          <w:color w:val="000000"/>
          <w:szCs w:val="22"/>
        </w:rPr>
        <w:t>Dagmar Doko Waskönig</w:t>
      </w:r>
      <w:r w:rsidR="00BD3EB7" w:rsidRPr="008E2F93">
        <w:rPr>
          <w:rFonts w:ascii="Tahoma" w:hAnsi="Tahoma" w:cs="Tahoma"/>
          <w:color w:val="000000"/>
          <w:szCs w:val="22"/>
        </w:rPr>
        <w:t xml:space="preserve">, Hannover </w:t>
      </w:r>
    </w:p>
    <w:p w14:paraId="549FFC3F" w14:textId="5EFD1CA7" w:rsidR="008A29B8" w:rsidRPr="00573F30" w:rsidRDefault="008A29B8" w:rsidP="005D5336">
      <w:pPr>
        <w:pStyle w:val="Listenabsatz"/>
        <w:numPr>
          <w:ilvl w:val="0"/>
          <w:numId w:val="2"/>
        </w:numPr>
        <w:spacing w:before="120" w:after="0" w:line="360" w:lineRule="auto"/>
        <w:rPr>
          <w:rFonts w:ascii="Tahoma" w:hAnsi="Tahoma" w:cs="Tahoma"/>
          <w:szCs w:val="22"/>
        </w:rPr>
      </w:pPr>
      <w:r w:rsidRPr="008E2F93">
        <w:rPr>
          <w:rFonts w:ascii="Tahoma" w:hAnsi="Tahoma" w:cs="Tahoma"/>
          <w:color w:val="000000"/>
          <w:szCs w:val="22"/>
        </w:rPr>
        <w:t>Sylvia Wetzel</w:t>
      </w:r>
      <w:r w:rsidR="00BD3EB7" w:rsidRPr="008E2F93">
        <w:rPr>
          <w:rFonts w:ascii="Tahoma" w:hAnsi="Tahoma" w:cs="Tahoma"/>
          <w:color w:val="000000"/>
          <w:szCs w:val="22"/>
        </w:rPr>
        <w:t xml:space="preserve">, </w:t>
      </w:r>
      <w:proofErr w:type="spellStart"/>
      <w:r w:rsidR="00BD3EB7" w:rsidRPr="008E2F93">
        <w:rPr>
          <w:rFonts w:ascii="Tahoma" w:hAnsi="Tahoma" w:cs="Tahoma"/>
          <w:color w:val="000000"/>
          <w:szCs w:val="22"/>
        </w:rPr>
        <w:t>Jütchendorf</w:t>
      </w:r>
      <w:proofErr w:type="spellEnd"/>
      <w:r w:rsidR="00BD3EB7" w:rsidRPr="008E2F93">
        <w:rPr>
          <w:rFonts w:ascii="Tahoma" w:hAnsi="Tahoma" w:cs="Tahoma"/>
          <w:color w:val="000000"/>
          <w:szCs w:val="22"/>
        </w:rPr>
        <w:t xml:space="preserve"> </w:t>
      </w:r>
    </w:p>
    <w:p w14:paraId="2F4126A9" w14:textId="774249F3" w:rsidR="00573F30" w:rsidRPr="008E2F93" w:rsidRDefault="00573F30" w:rsidP="005D5336">
      <w:pPr>
        <w:pStyle w:val="Listenabsatz"/>
        <w:numPr>
          <w:ilvl w:val="0"/>
          <w:numId w:val="2"/>
        </w:numPr>
        <w:spacing w:before="120" w:after="0" w:line="360" w:lineRule="auto"/>
        <w:rPr>
          <w:rFonts w:ascii="Tahoma" w:hAnsi="Tahoma" w:cs="Tahoma"/>
          <w:szCs w:val="22"/>
        </w:rPr>
      </w:pPr>
      <w:r>
        <w:rPr>
          <w:rFonts w:ascii="Tahoma" w:hAnsi="Tahoma" w:cs="Tahoma"/>
          <w:color w:val="000000"/>
          <w:szCs w:val="22"/>
        </w:rPr>
        <w:t>Dr. Thea Mohr, Frankfurt am Main</w:t>
      </w:r>
    </w:p>
    <w:p w14:paraId="1828A779" w14:textId="66A2E1DA" w:rsidR="008A29B8" w:rsidRPr="008E2F93" w:rsidRDefault="008A29B8" w:rsidP="005D5336">
      <w:pPr>
        <w:pStyle w:val="Listenabsatz"/>
        <w:numPr>
          <w:ilvl w:val="0"/>
          <w:numId w:val="2"/>
        </w:numPr>
        <w:spacing w:before="120" w:after="0" w:line="360" w:lineRule="auto"/>
        <w:rPr>
          <w:rFonts w:ascii="Tahoma" w:hAnsi="Tahoma" w:cs="Tahoma"/>
          <w:szCs w:val="22"/>
        </w:rPr>
      </w:pPr>
      <w:r w:rsidRPr="008E2F93">
        <w:rPr>
          <w:rFonts w:ascii="Tahoma" w:hAnsi="Tahoma" w:cs="Tahoma"/>
          <w:color w:val="000000"/>
          <w:szCs w:val="22"/>
        </w:rPr>
        <w:lastRenderedPageBreak/>
        <w:t>Dr. Rotraut Jampa Wurst</w:t>
      </w:r>
      <w:r w:rsidR="00BD3EB7" w:rsidRPr="008E2F93">
        <w:rPr>
          <w:rFonts w:ascii="Tahoma" w:hAnsi="Tahoma" w:cs="Tahoma"/>
          <w:color w:val="000000"/>
          <w:szCs w:val="22"/>
        </w:rPr>
        <w:t xml:space="preserve">, Altenholz </w:t>
      </w:r>
    </w:p>
    <w:p w14:paraId="5CFE2526" w14:textId="7C10FC6D" w:rsidR="00573F30" w:rsidRPr="00573F30" w:rsidRDefault="00573F30" w:rsidP="005D5336">
      <w:pPr>
        <w:pStyle w:val="Listenabsatz"/>
        <w:numPr>
          <w:ilvl w:val="0"/>
          <w:numId w:val="2"/>
        </w:numPr>
        <w:spacing w:before="120" w:after="0" w:line="360" w:lineRule="auto"/>
        <w:rPr>
          <w:rFonts w:ascii="Tahoma" w:hAnsi="Tahoma" w:cs="Tahoma"/>
          <w:szCs w:val="22"/>
        </w:rPr>
      </w:pPr>
      <w:r>
        <w:rPr>
          <w:rFonts w:ascii="Tahoma" w:hAnsi="Tahoma" w:cs="Tahoma"/>
          <w:color w:val="000000"/>
          <w:szCs w:val="22"/>
        </w:rPr>
        <w:t>Barbara Reichart</w:t>
      </w:r>
      <w:r w:rsidR="00E72E93">
        <w:rPr>
          <w:rFonts w:ascii="Tahoma" w:hAnsi="Tahoma" w:cs="Tahoma"/>
          <w:color w:val="000000"/>
          <w:szCs w:val="22"/>
        </w:rPr>
        <w:t>, München</w:t>
      </w:r>
    </w:p>
    <w:p w14:paraId="12AE2D50" w14:textId="3525F16C" w:rsidR="00573F30" w:rsidRPr="00573F30" w:rsidRDefault="00573F30" w:rsidP="005D5336">
      <w:pPr>
        <w:pStyle w:val="Listenabsatz"/>
        <w:numPr>
          <w:ilvl w:val="0"/>
          <w:numId w:val="2"/>
        </w:numPr>
        <w:spacing w:before="120" w:after="0" w:line="360" w:lineRule="auto"/>
        <w:rPr>
          <w:rFonts w:ascii="Tahoma" w:hAnsi="Tahoma" w:cs="Tahoma"/>
          <w:szCs w:val="22"/>
        </w:rPr>
      </w:pPr>
      <w:r>
        <w:rPr>
          <w:rFonts w:ascii="Tahoma" w:hAnsi="Tahoma" w:cs="Tahoma"/>
          <w:color w:val="000000"/>
          <w:szCs w:val="22"/>
        </w:rPr>
        <w:t>Daniela Radtke</w:t>
      </w:r>
      <w:r w:rsidR="00E72E93">
        <w:rPr>
          <w:rFonts w:ascii="Tahoma" w:hAnsi="Tahoma" w:cs="Tahoma"/>
          <w:color w:val="000000"/>
          <w:szCs w:val="22"/>
        </w:rPr>
        <w:t>, München</w:t>
      </w:r>
    </w:p>
    <w:p w14:paraId="2AC5184C" w14:textId="2332EC64" w:rsidR="00573F30" w:rsidRDefault="00573F30" w:rsidP="005D5336">
      <w:pPr>
        <w:pStyle w:val="Listenabsatz"/>
        <w:numPr>
          <w:ilvl w:val="0"/>
          <w:numId w:val="2"/>
        </w:numPr>
        <w:spacing w:before="120" w:after="0" w:line="360" w:lineRule="auto"/>
        <w:rPr>
          <w:rFonts w:ascii="Tahoma" w:hAnsi="Tahoma" w:cs="Tahoma"/>
          <w:szCs w:val="22"/>
        </w:rPr>
      </w:pPr>
      <w:r>
        <w:rPr>
          <w:rFonts w:ascii="Tahoma" w:hAnsi="Tahoma" w:cs="Tahoma"/>
          <w:szCs w:val="22"/>
        </w:rPr>
        <w:t xml:space="preserve">Beate </w:t>
      </w:r>
      <w:proofErr w:type="spellStart"/>
      <w:r>
        <w:rPr>
          <w:rFonts w:ascii="Tahoma" w:hAnsi="Tahoma" w:cs="Tahoma"/>
          <w:szCs w:val="22"/>
        </w:rPr>
        <w:t>Achtmer</w:t>
      </w:r>
      <w:proofErr w:type="spellEnd"/>
      <w:r>
        <w:rPr>
          <w:rFonts w:ascii="Tahoma" w:hAnsi="Tahoma" w:cs="Tahoma"/>
          <w:szCs w:val="22"/>
        </w:rPr>
        <w:t>-Hartmann, Hamburg</w:t>
      </w:r>
    </w:p>
    <w:p w14:paraId="7C93AE0B" w14:textId="0B1D4C3C" w:rsidR="00573F30" w:rsidRDefault="00573F30" w:rsidP="005D5336">
      <w:pPr>
        <w:pStyle w:val="Listenabsatz"/>
        <w:numPr>
          <w:ilvl w:val="0"/>
          <w:numId w:val="2"/>
        </w:numPr>
        <w:spacing w:before="120" w:after="0" w:line="360" w:lineRule="auto"/>
        <w:rPr>
          <w:rFonts w:ascii="Tahoma" w:hAnsi="Tahoma" w:cs="Tahoma"/>
          <w:szCs w:val="22"/>
        </w:rPr>
      </w:pPr>
      <w:r>
        <w:rPr>
          <w:rFonts w:ascii="Tahoma" w:hAnsi="Tahoma" w:cs="Tahoma"/>
          <w:szCs w:val="22"/>
        </w:rPr>
        <w:t>Beate Göbel, Möhra</w:t>
      </w:r>
    </w:p>
    <w:p w14:paraId="0E3FA423" w14:textId="4023B1D3" w:rsidR="00573F30" w:rsidRDefault="00E72E93" w:rsidP="005D5336">
      <w:pPr>
        <w:pStyle w:val="Listenabsatz"/>
        <w:numPr>
          <w:ilvl w:val="0"/>
          <w:numId w:val="2"/>
        </w:numPr>
        <w:spacing w:before="120" w:after="0" w:line="360" w:lineRule="auto"/>
        <w:rPr>
          <w:rFonts w:ascii="Tahoma" w:hAnsi="Tahoma" w:cs="Tahoma"/>
          <w:szCs w:val="22"/>
        </w:rPr>
      </w:pPr>
      <w:r>
        <w:rPr>
          <w:rFonts w:ascii="Tahoma" w:hAnsi="Tahoma" w:cs="Tahoma"/>
          <w:szCs w:val="22"/>
        </w:rPr>
        <w:t xml:space="preserve">Ria </w:t>
      </w:r>
      <w:proofErr w:type="spellStart"/>
      <w:r>
        <w:rPr>
          <w:rFonts w:ascii="Tahoma" w:hAnsi="Tahoma" w:cs="Tahoma"/>
          <w:szCs w:val="22"/>
        </w:rPr>
        <w:t>Enderl</w:t>
      </w:r>
      <w:proofErr w:type="spellEnd"/>
      <w:r>
        <w:rPr>
          <w:rFonts w:ascii="Tahoma" w:hAnsi="Tahoma" w:cs="Tahoma"/>
          <w:szCs w:val="22"/>
        </w:rPr>
        <w:t>, Hamburg</w:t>
      </w:r>
    </w:p>
    <w:p w14:paraId="3469D2AE" w14:textId="6C7A45DB" w:rsidR="00E72E93" w:rsidRPr="004A6D3C" w:rsidRDefault="00E72E93" w:rsidP="00E72E93">
      <w:pPr>
        <w:pStyle w:val="Listenabsatz"/>
        <w:numPr>
          <w:ilvl w:val="0"/>
          <w:numId w:val="2"/>
        </w:numPr>
        <w:spacing w:before="120" w:after="0" w:line="360" w:lineRule="auto"/>
        <w:rPr>
          <w:rFonts w:ascii="Tahoma" w:hAnsi="Tahoma" w:cs="Tahoma"/>
          <w:szCs w:val="22"/>
        </w:rPr>
      </w:pPr>
      <w:r w:rsidRPr="00675C56">
        <w:rPr>
          <w:rFonts w:ascii="Tahoma" w:hAnsi="Tahoma" w:cs="Tahoma"/>
          <w:color w:val="000000"/>
          <w:szCs w:val="22"/>
        </w:rPr>
        <w:t xml:space="preserve">und weitere </w:t>
      </w:r>
      <w:r>
        <w:rPr>
          <w:rFonts w:ascii="Tahoma" w:hAnsi="Tahoma" w:cs="Tahoma"/>
          <w:color w:val="000000"/>
          <w:szCs w:val="22"/>
        </w:rPr>
        <w:t xml:space="preserve">internationale </w:t>
      </w:r>
      <w:r w:rsidRPr="00675C56">
        <w:rPr>
          <w:rFonts w:ascii="Tahoma" w:hAnsi="Tahoma" w:cs="Tahoma"/>
          <w:color w:val="000000"/>
          <w:szCs w:val="22"/>
        </w:rPr>
        <w:t>Mitglieder von S</w:t>
      </w:r>
      <w:r>
        <w:rPr>
          <w:rFonts w:ascii="Tahoma" w:hAnsi="Tahoma" w:cs="Tahoma"/>
          <w:color w:val="000000"/>
          <w:szCs w:val="22"/>
        </w:rPr>
        <w:t>akyadhita International</w:t>
      </w:r>
    </w:p>
    <w:p w14:paraId="29D6C671" w14:textId="7DF382C8" w:rsidR="004A6D3C" w:rsidRPr="004A6D3C" w:rsidRDefault="004A6D3C" w:rsidP="004A6D3C">
      <w:pPr>
        <w:spacing w:before="120" w:after="0" w:line="360" w:lineRule="auto"/>
        <w:ind w:left="360"/>
        <w:rPr>
          <w:rFonts w:ascii="Tahoma" w:hAnsi="Tahoma" w:cs="Tahoma"/>
          <w:szCs w:val="22"/>
        </w:rPr>
      </w:pPr>
      <w:r w:rsidRPr="004A6D3C">
        <w:rPr>
          <w:rFonts w:ascii="Tahoma" w:hAnsi="Tahoma" w:cs="Tahoma"/>
          <w:szCs w:val="22"/>
        </w:rPr>
        <w:t xml:space="preserve">Nachtrag: Lara </w:t>
      </w:r>
      <w:proofErr w:type="spellStart"/>
      <w:r w:rsidRPr="004A6D3C">
        <w:rPr>
          <w:rFonts w:ascii="Tahoma" w:hAnsi="Tahoma" w:cs="Tahoma"/>
          <w:szCs w:val="22"/>
        </w:rPr>
        <w:t>Loher</w:t>
      </w:r>
      <w:proofErr w:type="spellEnd"/>
      <w:r w:rsidRPr="004A6D3C">
        <w:rPr>
          <w:rFonts w:ascii="Tahoma" w:hAnsi="Tahoma" w:cs="Tahoma"/>
          <w:szCs w:val="22"/>
        </w:rPr>
        <w:t xml:space="preserve"> </w:t>
      </w:r>
      <w:r>
        <w:rPr>
          <w:rFonts w:ascii="Tahoma" w:hAnsi="Tahoma" w:cs="Tahoma"/>
          <w:szCs w:val="22"/>
        </w:rPr>
        <w:t xml:space="preserve">steht ebenfalls gerne als Gründungsmitglied zur Verfügung (KS, 20.10) </w:t>
      </w:r>
    </w:p>
    <w:p w14:paraId="075B1657" w14:textId="7F8C163A" w:rsidR="000D1C7C" w:rsidRPr="008E2F93" w:rsidRDefault="008A29B8" w:rsidP="005D5336">
      <w:pPr>
        <w:spacing w:before="120" w:after="0" w:line="360" w:lineRule="auto"/>
        <w:rPr>
          <w:rFonts w:ascii="Tahoma" w:hAnsi="Tahoma" w:cs="Tahoma"/>
          <w:szCs w:val="22"/>
        </w:rPr>
      </w:pPr>
      <w:r w:rsidRPr="008E2F93">
        <w:rPr>
          <w:rFonts w:ascii="Tahoma" w:hAnsi="Tahoma" w:cs="Tahoma"/>
          <w:szCs w:val="22"/>
        </w:rPr>
        <w:t>Hamburg, xx.xx.2021</w:t>
      </w:r>
      <w:bookmarkStart w:id="0" w:name="_GoBack"/>
      <w:bookmarkEnd w:id="0"/>
    </w:p>
    <w:sectPr w:rsidR="000D1C7C" w:rsidRPr="008E2F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D9F6" w14:textId="77777777" w:rsidR="00B9037F" w:rsidRDefault="00B9037F" w:rsidP="00D030F8">
      <w:pPr>
        <w:spacing w:after="0" w:line="240" w:lineRule="auto"/>
      </w:pPr>
      <w:r>
        <w:separator/>
      </w:r>
    </w:p>
  </w:endnote>
  <w:endnote w:type="continuationSeparator" w:id="0">
    <w:p w14:paraId="575C3D72" w14:textId="77777777" w:rsidR="00B9037F" w:rsidRDefault="00B9037F" w:rsidP="00D0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apfHumanistCS">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B9B7" w14:textId="77777777" w:rsidR="001360B0" w:rsidRDefault="001360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5925" w14:textId="77777777" w:rsidR="00DE3CFA" w:rsidRDefault="00DE3CFA">
    <w:pPr>
      <w:pStyle w:val="Fuzeile"/>
      <w:jc w:val="center"/>
    </w:pPr>
  </w:p>
  <w:sdt>
    <w:sdtPr>
      <w:id w:val="268831238"/>
      <w:docPartObj>
        <w:docPartGallery w:val="Page Numbers (Bottom of Page)"/>
        <w:docPartUnique/>
      </w:docPartObj>
    </w:sdtPr>
    <w:sdtEndPr/>
    <w:sdtContent>
      <w:p w14:paraId="6AB310E0" w14:textId="10608545" w:rsidR="00483EF1" w:rsidRDefault="00483EF1">
        <w:pPr>
          <w:pStyle w:val="Fuzeile"/>
          <w:jc w:val="center"/>
        </w:pPr>
        <w:r>
          <w:fldChar w:fldCharType="begin"/>
        </w:r>
        <w:r>
          <w:instrText>PAGE   \* MERGEFORMAT</w:instrText>
        </w:r>
        <w:r>
          <w:fldChar w:fldCharType="separate"/>
        </w:r>
        <w:r>
          <w:t>2</w:t>
        </w:r>
        <w:r>
          <w:fldChar w:fldCharType="end"/>
        </w:r>
      </w:p>
    </w:sdtContent>
  </w:sdt>
  <w:p w14:paraId="389A81BB" w14:textId="77777777" w:rsidR="00483EF1" w:rsidRDefault="00483E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377C" w14:textId="77777777" w:rsidR="001360B0" w:rsidRDefault="001360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063C" w14:textId="77777777" w:rsidR="00B9037F" w:rsidRDefault="00B9037F" w:rsidP="00D030F8">
      <w:pPr>
        <w:spacing w:after="0" w:line="240" w:lineRule="auto"/>
      </w:pPr>
      <w:r>
        <w:separator/>
      </w:r>
    </w:p>
  </w:footnote>
  <w:footnote w:type="continuationSeparator" w:id="0">
    <w:p w14:paraId="3E81F4FD" w14:textId="77777777" w:rsidR="00B9037F" w:rsidRDefault="00B9037F" w:rsidP="00D030F8">
      <w:pPr>
        <w:spacing w:after="0" w:line="240" w:lineRule="auto"/>
      </w:pPr>
      <w:r>
        <w:continuationSeparator/>
      </w:r>
    </w:p>
  </w:footnote>
  <w:footnote w:id="1">
    <w:p w14:paraId="687305B5" w14:textId="1E1A0B46" w:rsidR="002416A2" w:rsidRDefault="002416A2" w:rsidP="002416A2">
      <w:pPr>
        <w:pStyle w:val="Funotentext"/>
      </w:pPr>
      <w:r>
        <w:rPr>
          <w:rStyle w:val="Funotenzeichen"/>
        </w:rPr>
        <w:footnoteRef/>
      </w:r>
      <w:r>
        <w:t xml:space="preserve"> Binäre </w:t>
      </w:r>
      <w:r w:rsidRPr="000213F7">
        <w:rPr>
          <w:rFonts w:cstheme="minorHAnsi"/>
          <w:szCs w:val="20"/>
        </w:rPr>
        <w:t>Personenbezeichnung</w:t>
      </w:r>
      <w:r>
        <w:rPr>
          <w:rFonts w:cstheme="minorHAnsi"/>
          <w:szCs w:val="20"/>
        </w:rPr>
        <w:t>en</w:t>
      </w:r>
      <w:r w:rsidRPr="000213F7">
        <w:rPr>
          <w:rFonts w:cstheme="minorHAnsi"/>
          <w:szCs w:val="20"/>
        </w:rPr>
        <w:t xml:space="preserve"> soll</w:t>
      </w:r>
      <w:r>
        <w:rPr>
          <w:rFonts w:cstheme="minorHAnsi"/>
          <w:szCs w:val="20"/>
        </w:rPr>
        <w:t xml:space="preserve">en keine </w:t>
      </w:r>
      <w:r w:rsidR="00403025">
        <w:rPr>
          <w:rFonts w:cstheme="minorHAnsi"/>
          <w:szCs w:val="20"/>
        </w:rPr>
        <w:t>anderen</w:t>
      </w:r>
      <w:r>
        <w:rPr>
          <w:rFonts w:cstheme="minorHAnsi"/>
          <w:szCs w:val="20"/>
        </w:rPr>
        <w:t xml:space="preserve"> Geschlecht</w:t>
      </w:r>
      <w:r w:rsidR="00403025">
        <w:rPr>
          <w:rFonts w:cstheme="minorHAnsi"/>
          <w:szCs w:val="20"/>
        </w:rPr>
        <w:t>si</w:t>
      </w:r>
      <w:r w:rsidRPr="000213F7">
        <w:rPr>
          <w:rFonts w:cstheme="minorHAnsi"/>
          <w:szCs w:val="20"/>
        </w:rPr>
        <w:t xml:space="preserve">dentitäten </w:t>
      </w:r>
      <w:r w:rsidR="00403025">
        <w:rPr>
          <w:rFonts w:cstheme="minorHAnsi"/>
          <w:szCs w:val="20"/>
        </w:rPr>
        <w:t>ausschließen</w:t>
      </w:r>
      <w:r w:rsidRPr="000213F7">
        <w:rPr>
          <w:rFonts w:cstheme="minorHAnsi"/>
          <w:szCs w:val="20"/>
        </w:rPr>
        <w:t xml:space="preserve">. </w:t>
      </w:r>
      <w:r w:rsidRPr="00403025">
        <w:rPr>
          <w:rFonts w:cstheme="minorHAnsi"/>
          <w:szCs w:val="20"/>
          <w:lang w:val="en-US"/>
        </w:rPr>
        <w:t xml:space="preserve">Siehe Sakyadhita International – Association of Buddhist Women: Branch &amp; Chapter Guide, 2. </w:t>
      </w:r>
      <w:r w:rsidRPr="00574580">
        <w:rPr>
          <w:rFonts w:cstheme="minorHAnsi"/>
          <w:szCs w:val="20"/>
        </w:rPr>
        <w:t xml:space="preserve">Teil, S. 15ff. </w:t>
      </w:r>
      <w:r>
        <w:rPr>
          <w:rFonts w:cstheme="minorHAnsi"/>
          <w:szCs w:val="20"/>
        </w:rPr>
        <w:t xml:space="preserve">sowie </w:t>
      </w:r>
      <w:hyperlink r:id="rId1" w:history="1">
        <w:r w:rsidRPr="00915EC6">
          <w:rPr>
            <w:rStyle w:val="Hyperlink"/>
            <w:rFonts w:cstheme="minorHAnsi"/>
            <w:szCs w:val="20"/>
          </w:rPr>
          <w:t>https://www.antidiskriminierungsstelle.de/DE/ThemenUndForschung/Geschlecht/trans/trans_node.html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3293" w14:textId="77777777" w:rsidR="001360B0" w:rsidRDefault="001360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BA4B" w14:textId="2952ACD6" w:rsidR="00D030F8" w:rsidRDefault="00D030F8" w:rsidP="008936A7">
    <w:pPr>
      <w:pStyle w:val="Kopfzeile"/>
      <w:jc w:val="right"/>
    </w:pPr>
    <w:r>
      <w:t xml:space="preserve">Stand </w:t>
    </w:r>
    <w:r w:rsidR="001360B0">
      <w:t>08</w:t>
    </w:r>
    <w:r>
      <w:t>.</w:t>
    </w:r>
    <w:r w:rsidR="001360B0">
      <w:t>1</w:t>
    </w:r>
    <w:r>
      <w:t>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F3F5" w14:textId="77777777" w:rsidR="001360B0" w:rsidRDefault="001360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C6F"/>
    <w:multiLevelType w:val="hybridMultilevel"/>
    <w:tmpl w:val="7D268C44"/>
    <w:lvl w:ilvl="0" w:tplc="57886552">
      <w:start w:val="2"/>
      <w:numFmt w:val="bullet"/>
      <w:lvlText w:val=""/>
      <w:lvlJc w:val="left"/>
      <w:pPr>
        <w:ind w:left="720" w:hanging="360"/>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00E41"/>
    <w:multiLevelType w:val="hybridMultilevel"/>
    <w:tmpl w:val="CCC8989C"/>
    <w:lvl w:ilvl="0" w:tplc="668A3006">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DFA5995"/>
    <w:multiLevelType w:val="hybridMultilevel"/>
    <w:tmpl w:val="E5CAF81C"/>
    <w:lvl w:ilvl="0" w:tplc="A5ECF548">
      <w:start w:val="1"/>
      <w:numFmt w:val="bullet"/>
      <w:lvlText w:val=""/>
      <w:lvlJc w:val="left"/>
      <w:pPr>
        <w:ind w:left="1056" w:hanging="360"/>
      </w:pPr>
      <w:rPr>
        <w:rFonts w:ascii="Symbol" w:hAnsi="Symbol" w:hint="default"/>
      </w:rPr>
    </w:lvl>
    <w:lvl w:ilvl="1" w:tplc="04070003" w:tentative="1">
      <w:start w:val="1"/>
      <w:numFmt w:val="bullet"/>
      <w:lvlText w:val="o"/>
      <w:lvlJc w:val="left"/>
      <w:pPr>
        <w:ind w:left="1776" w:hanging="360"/>
      </w:pPr>
      <w:rPr>
        <w:rFonts w:ascii="Courier New" w:hAnsi="Courier New" w:cs="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cs="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cs="Courier New" w:hint="default"/>
      </w:rPr>
    </w:lvl>
    <w:lvl w:ilvl="8" w:tplc="04070005" w:tentative="1">
      <w:start w:val="1"/>
      <w:numFmt w:val="bullet"/>
      <w:lvlText w:val=""/>
      <w:lvlJc w:val="left"/>
      <w:pPr>
        <w:ind w:left="6816" w:hanging="360"/>
      </w:pPr>
      <w:rPr>
        <w:rFonts w:ascii="Wingdings" w:hAnsi="Wingdings" w:hint="default"/>
      </w:rPr>
    </w:lvl>
  </w:abstractNum>
  <w:abstractNum w:abstractNumId="3" w15:restartNumberingAfterBreak="0">
    <w:nsid w:val="4C7C6512"/>
    <w:multiLevelType w:val="hybridMultilevel"/>
    <w:tmpl w:val="0AAE1CCA"/>
    <w:lvl w:ilvl="0" w:tplc="513A920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54D35AAE"/>
    <w:multiLevelType w:val="hybridMultilevel"/>
    <w:tmpl w:val="07385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8C0712"/>
    <w:multiLevelType w:val="hybridMultilevel"/>
    <w:tmpl w:val="9DFEA77A"/>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5BEC239F"/>
    <w:multiLevelType w:val="hybridMultilevel"/>
    <w:tmpl w:val="97CE39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F717D4"/>
    <w:multiLevelType w:val="hybridMultilevel"/>
    <w:tmpl w:val="B170911E"/>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68427F47"/>
    <w:multiLevelType w:val="hybridMultilevel"/>
    <w:tmpl w:val="455EA5FE"/>
    <w:lvl w:ilvl="0" w:tplc="72386D0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6CDD194B"/>
    <w:multiLevelType w:val="hybridMultilevel"/>
    <w:tmpl w:val="02AA8A72"/>
    <w:lvl w:ilvl="0" w:tplc="A5ECF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F975B3"/>
    <w:multiLevelType w:val="hybridMultilevel"/>
    <w:tmpl w:val="454030BA"/>
    <w:lvl w:ilvl="0" w:tplc="A5ECF5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61"/>
    <w:rsid w:val="000101AA"/>
    <w:rsid w:val="000213F7"/>
    <w:rsid w:val="00060C09"/>
    <w:rsid w:val="0007431F"/>
    <w:rsid w:val="00083674"/>
    <w:rsid w:val="000B2655"/>
    <w:rsid w:val="000D1C7C"/>
    <w:rsid w:val="000D2AE3"/>
    <w:rsid w:val="000F1FE7"/>
    <w:rsid w:val="000F2162"/>
    <w:rsid w:val="000F758D"/>
    <w:rsid w:val="000F7BFC"/>
    <w:rsid w:val="00104077"/>
    <w:rsid w:val="00125974"/>
    <w:rsid w:val="001360B0"/>
    <w:rsid w:val="001600D6"/>
    <w:rsid w:val="00183264"/>
    <w:rsid w:val="001A2871"/>
    <w:rsid w:val="001F318B"/>
    <w:rsid w:val="00202A1C"/>
    <w:rsid w:val="002416A2"/>
    <w:rsid w:val="00243DB4"/>
    <w:rsid w:val="00271886"/>
    <w:rsid w:val="002F08F7"/>
    <w:rsid w:val="00320C97"/>
    <w:rsid w:val="00324028"/>
    <w:rsid w:val="003541A2"/>
    <w:rsid w:val="00367EB2"/>
    <w:rsid w:val="00377178"/>
    <w:rsid w:val="0039157C"/>
    <w:rsid w:val="003959EC"/>
    <w:rsid w:val="003D4972"/>
    <w:rsid w:val="00403025"/>
    <w:rsid w:val="00403999"/>
    <w:rsid w:val="00403EC4"/>
    <w:rsid w:val="00440E93"/>
    <w:rsid w:val="00443D76"/>
    <w:rsid w:val="00474003"/>
    <w:rsid w:val="004834AC"/>
    <w:rsid w:val="00483EF1"/>
    <w:rsid w:val="004A6D3C"/>
    <w:rsid w:val="004D76B8"/>
    <w:rsid w:val="004E0A18"/>
    <w:rsid w:val="004E123B"/>
    <w:rsid w:val="00501CF7"/>
    <w:rsid w:val="00533B9F"/>
    <w:rsid w:val="00571DF5"/>
    <w:rsid w:val="00573411"/>
    <w:rsid w:val="00573F30"/>
    <w:rsid w:val="00574580"/>
    <w:rsid w:val="005803FA"/>
    <w:rsid w:val="005A4A52"/>
    <w:rsid w:val="005D5336"/>
    <w:rsid w:val="005E5F9C"/>
    <w:rsid w:val="005F0E09"/>
    <w:rsid w:val="005F3EFA"/>
    <w:rsid w:val="005F557A"/>
    <w:rsid w:val="00646129"/>
    <w:rsid w:val="006655CB"/>
    <w:rsid w:val="00665CC5"/>
    <w:rsid w:val="00675C56"/>
    <w:rsid w:val="0067652D"/>
    <w:rsid w:val="00676EC0"/>
    <w:rsid w:val="006A3B61"/>
    <w:rsid w:val="006B6CEA"/>
    <w:rsid w:val="006F25D3"/>
    <w:rsid w:val="006F567E"/>
    <w:rsid w:val="006F7619"/>
    <w:rsid w:val="00706EF0"/>
    <w:rsid w:val="007240EC"/>
    <w:rsid w:val="007504D3"/>
    <w:rsid w:val="0076031C"/>
    <w:rsid w:val="00776E8B"/>
    <w:rsid w:val="00796254"/>
    <w:rsid w:val="007C76DA"/>
    <w:rsid w:val="00816CA7"/>
    <w:rsid w:val="0084778B"/>
    <w:rsid w:val="00883C3A"/>
    <w:rsid w:val="008936A7"/>
    <w:rsid w:val="008A19CD"/>
    <w:rsid w:val="008A29B8"/>
    <w:rsid w:val="008B76A5"/>
    <w:rsid w:val="008E2F93"/>
    <w:rsid w:val="008E3E4E"/>
    <w:rsid w:val="0090679E"/>
    <w:rsid w:val="00936C62"/>
    <w:rsid w:val="00947BBF"/>
    <w:rsid w:val="009532C5"/>
    <w:rsid w:val="0098511A"/>
    <w:rsid w:val="00986661"/>
    <w:rsid w:val="009D152B"/>
    <w:rsid w:val="009E2E2D"/>
    <w:rsid w:val="00A1182B"/>
    <w:rsid w:val="00A27247"/>
    <w:rsid w:val="00A76FDF"/>
    <w:rsid w:val="00AB4543"/>
    <w:rsid w:val="00AB6CC9"/>
    <w:rsid w:val="00AF118B"/>
    <w:rsid w:val="00B02213"/>
    <w:rsid w:val="00B0697E"/>
    <w:rsid w:val="00B176AC"/>
    <w:rsid w:val="00B43B1D"/>
    <w:rsid w:val="00B479BE"/>
    <w:rsid w:val="00B77991"/>
    <w:rsid w:val="00B77EC6"/>
    <w:rsid w:val="00B83D75"/>
    <w:rsid w:val="00B84853"/>
    <w:rsid w:val="00B8697D"/>
    <w:rsid w:val="00B9037F"/>
    <w:rsid w:val="00B921C0"/>
    <w:rsid w:val="00B92E87"/>
    <w:rsid w:val="00B9387A"/>
    <w:rsid w:val="00BB225B"/>
    <w:rsid w:val="00BC1FE7"/>
    <w:rsid w:val="00BD3EB7"/>
    <w:rsid w:val="00BF3FC8"/>
    <w:rsid w:val="00C31333"/>
    <w:rsid w:val="00C3714D"/>
    <w:rsid w:val="00C64D4C"/>
    <w:rsid w:val="00C757B7"/>
    <w:rsid w:val="00CA61EF"/>
    <w:rsid w:val="00CE0941"/>
    <w:rsid w:val="00D030F8"/>
    <w:rsid w:val="00D27720"/>
    <w:rsid w:val="00D301B1"/>
    <w:rsid w:val="00D57E05"/>
    <w:rsid w:val="00D65F24"/>
    <w:rsid w:val="00D87F5A"/>
    <w:rsid w:val="00DA4BCB"/>
    <w:rsid w:val="00DD1AF2"/>
    <w:rsid w:val="00DD44EC"/>
    <w:rsid w:val="00DE3CFA"/>
    <w:rsid w:val="00DF1C7C"/>
    <w:rsid w:val="00DF54A8"/>
    <w:rsid w:val="00E43943"/>
    <w:rsid w:val="00E45F27"/>
    <w:rsid w:val="00E53302"/>
    <w:rsid w:val="00E64B1D"/>
    <w:rsid w:val="00E72E93"/>
    <w:rsid w:val="00E837AB"/>
    <w:rsid w:val="00E8761C"/>
    <w:rsid w:val="00EF3D5D"/>
    <w:rsid w:val="00F056FB"/>
    <w:rsid w:val="00F12F2C"/>
    <w:rsid w:val="00F22333"/>
    <w:rsid w:val="00F45E0D"/>
    <w:rsid w:val="00F51A27"/>
    <w:rsid w:val="00F65215"/>
    <w:rsid w:val="00F85A6E"/>
    <w:rsid w:val="00FA2C0C"/>
    <w:rsid w:val="00FE1475"/>
  </w:rsids>
  <m:mathPr>
    <m:mathFont m:val="Cambria Math"/>
    <m:brkBin m:val="before"/>
    <m:brkBinSub m:val="--"/>
    <m:smallFrac m:val="0"/>
    <m:dispDef/>
    <m:lMargin m:val="0"/>
    <m:rMargin m:val="0"/>
    <m:defJc m:val="centerGroup"/>
    <m:wrapIndent m:val="1440"/>
    <m:intLim m:val="subSup"/>
    <m:naryLim m:val="undOvr"/>
  </m:mathPr>
  <w:themeFontLang w:val="de-DE"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94E7"/>
  <w15:docId w15:val="{02869DBA-0A35-4B50-B745-297BC12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s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00D6"/>
    <w:pPr>
      <w:ind w:left="720"/>
      <w:contextualSpacing/>
    </w:pPr>
  </w:style>
  <w:style w:type="character" w:styleId="Fett">
    <w:name w:val="Strong"/>
    <w:basedOn w:val="Absatz-Standardschriftart"/>
    <w:uiPriority w:val="22"/>
    <w:qFormat/>
    <w:rsid w:val="006F25D3"/>
    <w:rPr>
      <w:b/>
      <w:bCs/>
    </w:rPr>
  </w:style>
  <w:style w:type="paragraph" w:customStyle="1" w:styleId="Default">
    <w:name w:val="Default"/>
    <w:rsid w:val="006F25D3"/>
    <w:pPr>
      <w:autoSpaceDE w:val="0"/>
      <w:autoSpaceDN w:val="0"/>
      <w:adjustRightInd w:val="0"/>
      <w:spacing w:after="0" w:line="240" w:lineRule="auto"/>
    </w:pPr>
    <w:rPr>
      <w:rFonts w:ascii="ZapfHumanistCS" w:hAnsi="ZapfHumanistCS" w:cs="ZapfHumanistCS"/>
      <w:color w:val="000000"/>
      <w:sz w:val="24"/>
      <w:szCs w:val="24"/>
    </w:rPr>
  </w:style>
  <w:style w:type="paragraph" w:styleId="Kopfzeile">
    <w:name w:val="header"/>
    <w:basedOn w:val="Standard"/>
    <w:link w:val="KopfzeileZchn"/>
    <w:uiPriority w:val="99"/>
    <w:unhideWhenUsed/>
    <w:rsid w:val="00D030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30F8"/>
  </w:style>
  <w:style w:type="paragraph" w:styleId="Fuzeile">
    <w:name w:val="footer"/>
    <w:basedOn w:val="Standard"/>
    <w:link w:val="FuzeileZchn"/>
    <w:uiPriority w:val="99"/>
    <w:unhideWhenUsed/>
    <w:rsid w:val="00D030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30F8"/>
  </w:style>
  <w:style w:type="paragraph" w:customStyle="1" w:styleId="ListContents">
    <w:name w:val="List Contents"/>
    <w:basedOn w:val="Standard"/>
    <w:rsid w:val="007C76DA"/>
    <w:pPr>
      <w:widowControl w:val="0"/>
      <w:suppressAutoHyphens/>
      <w:autoSpaceDN w:val="0"/>
      <w:spacing w:after="0" w:line="240" w:lineRule="auto"/>
      <w:ind w:left="567"/>
    </w:pPr>
    <w:rPr>
      <w:rFonts w:ascii="Times New Roman" w:eastAsia="SimSun" w:hAnsi="Times New Roman" w:cs="Mangal"/>
      <w:kern w:val="3"/>
      <w:sz w:val="24"/>
      <w:szCs w:val="24"/>
      <w:lang w:eastAsia="zh-CN" w:bidi="hi-IN"/>
    </w:rPr>
  </w:style>
  <w:style w:type="character" w:styleId="Funotenzeichen">
    <w:name w:val="footnote reference"/>
    <w:basedOn w:val="Absatz-Standardschriftart"/>
    <w:uiPriority w:val="99"/>
    <w:semiHidden/>
    <w:unhideWhenUsed/>
    <w:rsid w:val="007C76DA"/>
    <w:rPr>
      <w:vertAlign w:val="superscript"/>
    </w:rPr>
  </w:style>
  <w:style w:type="character" w:styleId="Hyperlink">
    <w:name w:val="Hyperlink"/>
    <w:basedOn w:val="Absatz-Standardschriftart"/>
    <w:uiPriority w:val="99"/>
    <w:unhideWhenUsed/>
    <w:rsid w:val="00DD44EC"/>
    <w:rPr>
      <w:color w:val="0563C1" w:themeColor="hyperlink"/>
      <w:u w:val="single"/>
    </w:rPr>
  </w:style>
  <w:style w:type="character" w:styleId="NichtaufgelsteErwhnung">
    <w:name w:val="Unresolved Mention"/>
    <w:basedOn w:val="Absatz-Standardschriftart"/>
    <w:uiPriority w:val="99"/>
    <w:semiHidden/>
    <w:unhideWhenUsed/>
    <w:rsid w:val="00DD44EC"/>
    <w:rPr>
      <w:color w:val="605E5C"/>
      <w:shd w:val="clear" w:color="auto" w:fill="E1DFDD"/>
    </w:rPr>
  </w:style>
  <w:style w:type="character" w:styleId="Kommentarzeichen">
    <w:name w:val="annotation reference"/>
    <w:basedOn w:val="Absatz-Standardschriftart"/>
    <w:uiPriority w:val="99"/>
    <w:semiHidden/>
    <w:unhideWhenUsed/>
    <w:rsid w:val="00B479BE"/>
    <w:rPr>
      <w:sz w:val="16"/>
      <w:szCs w:val="16"/>
    </w:rPr>
  </w:style>
  <w:style w:type="paragraph" w:styleId="Kommentartext">
    <w:name w:val="annotation text"/>
    <w:basedOn w:val="Standard"/>
    <w:link w:val="KommentartextZchn"/>
    <w:uiPriority w:val="99"/>
    <w:semiHidden/>
    <w:unhideWhenUsed/>
    <w:rsid w:val="00B479BE"/>
    <w:pPr>
      <w:spacing w:line="240" w:lineRule="auto"/>
    </w:pPr>
    <w:rPr>
      <w:sz w:val="20"/>
      <w:szCs w:val="18"/>
    </w:rPr>
  </w:style>
  <w:style w:type="character" w:customStyle="1" w:styleId="KommentartextZchn">
    <w:name w:val="Kommentartext Zchn"/>
    <w:basedOn w:val="Absatz-Standardschriftart"/>
    <w:link w:val="Kommentartext"/>
    <w:uiPriority w:val="99"/>
    <w:semiHidden/>
    <w:rsid w:val="00B479BE"/>
    <w:rPr>
      <w:sz w:val="20"/>
      <w:szCs w:val="18"/>
    </w:rPr>
  </w:style>
  <w:style w:type="paragraph" w:styleId="Kommentarthema">
    <w:name w:val="annotation subject"/>
    <w:basedOn w:val="Kommentartext"/>
    <w:next w:val="Kommentartext"/>
    <w:link w:val="KommentarthemaZchn"/>
    <w:uiPriority w:val="99"/>
    <w:semiHidden/>
    <w:unhideWhenUsed/>
    <w:rsid w:val="00B479BE"/>
    <w:rPr>
      <w:b/>
      <w:bCs/>
    </w:rPr>
  </w:style>
  <w:style w:type="character" w:customStyle="1" w:styleId="KommentarthemaZchn">
    <w:name w:val="Kommentarthema Zchn"/>
    <w:basedOn w:val="KommentartextZchn"/>
    <w:link w:val="Kommentarthema"/>
    <w:uiPriority w:val="99"/>
    <w:semiHidden/>
    <w:rsid w:val="00B479BE"/>
    <w:rPr>
      <w:b/>
      <w:bCs/>
      <w:sz w:val="20"/>
      <w:szCs w:val="18"/>
    </w:rPr>
  </w:style>
  <w:style w:type="paragraph" w:styleId="berarbeitung">
    <w:name w:val="Revision"/>
    <w:hidden/>
    <w:uiPriority w:val="99"/>
    <w:semiHidden/>
    <w:rsid w:val="00B479BE"/>
    <w:pPr>
      <w:spacing w:after="0" w:line="240" w:lineRule="auto"/>
    </w:pPr>
  </w:style>
  <w:style w:type="paragraph" w:styleId="Sprechblasentext">
    <w:name w:val="Balloon Text"/>
    <w:basedOn w:val="Standard"/>
    <w:link w:val="SprechblasentextZchn"/>
    <w:uiPriority w:val="99"/>
    <w:semiHidden/>
    <w:unhideWhenUsed/>
    <w:rsid w:val="00B479BE"/>
    <w:pPr>
      <w:spacing w:after="0" w:line="240" w:lineRule="auto"/>
    </w:pPr>
    <w:rPr>
      <w:rFonts w:ascii="Times New Roman" w:hAnsi="Times New Roman" w:cs="Times New Roman"/>
      <w:sz w:val="18"/>
      <w:szCs w:val="16"/>
    </w:rPr>
  </w:style>
  <w:style w:type="character" w:customStyle="1" w:styleId="SprechblasentextZchn">
    <w:name w:val="Sprechblasentext Zchn"/>
    <w:basedOn w:val="Absatz-Standardschriftart"/>
    <w:link w:val="Sprechblasentext"/>
    <w:uiPriority w:val="99"/>
    <w:semiHidden/>
    <w:rsid w:val="00B479BE"/>
    <w:rPr>
      <w:rFonts w:ascii="Times New Roman" w:hAnsi="Times New Roman" w:cs="Times New Roman"/>
      <w:sz w:val="18"/>
      <w:szCs w:val="16"/>
    </w:rPr>
  </w:style>
  <w:style w:type="paragraph" w:styleId="Funotentext">
    <w:name w:val="footnote text"/>
    <w:basedOn w:val="Standard"/>
    <w:link w:val="FunotentextZchn"/>
    <w:uiPriority w:val="99"/>
    <w:semiHidden/>
    <w:unhideWhenUsed/>
    <w:rsid w:val="00B43B1D"/>
    <w:pPr>
      <w:spacing w:after="0" w:line="240" w:lineRule="auto"/>
    </w:pPr>
    <w:rPr>
      <w:sz w:val="20"/>
      <w:szCs w:val="18"/>
    </w:rPr>
  </w:style>
  <w:style w:type="character" w:customStyle="1" w:styleId="FunotentextZchn">
    <w:name w:val="Fußnotentext Zchn"/>
    <w:basedOn w:val="Absatz-Standardschriftart"/>
    <w:link w:val="Funotentext"/>
    <w:uiPriority w:val="99"/>
    <w:semiHidden/>
    <w:rsid w:val="00B43B1D"/>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7669">
      <w:bodyDiv w:val="1"/>
      <w:marLeft w:val="0"/>
      <w:marRight w:val="0"/>
      <w:marTop w:val="0"/>
      <w:marBottom w:val="0"/>
      <w:divBdr>
        <w:top w:val="none" w:sz="0" w:space="0" w:color="auto"/>
        <w:left w:val="none" w:sz="0" w:space="0" w:color="auto"/>
        <w:bottom w:val="none" w:sz="0" w:space="0" w:color="auto"/>
        <w:right w:val="none" w:sz="0" w:space="0" w:color="auto"/>
      </w:divBdr>
      <w:divsChild>
        <w:div w:id="62720808">
          <w:marLeft w:val="0"/>
          <w:marRight w:val="0"/>
          <w:marTop w:val="0"/>
          <w:marBottom w:val="0"/>
          <w:divBdr>
            <w:top w:val="none" w:sz="0" w:space="0" w:color="auto"/>
            <w:left w:val="none" w:sz="0" w:space="0" w:color="auto"/>
            <w:bottom w:val="none" w:sz="0" w:space="0" w:color="auto"/>
            <w:right w:val="none" w:sz="0" w:space="0" w:color="auto"/>
          </w:divBdr>
        </w:div>
        <w:div w:id="445122308">
          <w:marLeft w:val="0"/>
          <w:marRight w:val="0"/>
          <w:marTop w:val="0"/>
          <w:marBottom w:val="0"/>
          <w:divBdr>
            <w:top w:val="none" w:sz="0" w:space="0" w:color="auto"/>
            <w:left w:val="none" w:sz="0" w:space="0" w:color="auto"/>
            <w:bottom w:val="none" w:sz="0" w:space="0" w:color="auto"/>
            <w:right w:val="none" w:sz="0" w:space="0" w:color="auto"/>
          </w:divBdr>
        </w:div>
        <w:div w:id="531067769">
          <w:marLeft w:val="0"/>
          <w:marRight w:val="0"/>
          <w:marTop w:val="0"/>
          <w:marBottom w:val="0"/>
          <w:divBdr>
            <w:top w:val="none" w:sz="0" w:space="0" w:color="auto"/>
            <w:left w:val="none" w:sz="0" w:space="0" w:color="auto"/>
            <w:bottom w:val="none" w:sz="0" w:space="0" w:color="auto"/>
            <w:right w:val="none" w:sz="0" w:space="0" w:color="auto"/>
          </w:divBdr>
        </w:div>
        <w:div w:id="699204503">
          <w:marLeft w:val="0"/>
          <w:marRight w:val="0"/>
          <w:marTop w:val="0"/>
          <w:marBottom w:val="0"/>
          <w:divBdr>
            <w:top w:val="none" w:sz="0" w:space="0" w:color="auto"/>
            <w:left w:val="none" w:sz="0" w:space="0" w:color="auto"/>
            <w:bottom w:val="none" w:sz="0" w:space="0" w:color="auto"/>
            <w:right w:val="none" w:sz="0" w:space="0" w:color="auto"/>
          </w:divBdr>
        </w:div>
        <w:div w:id="852569609">
          <w:marLeft w:val="0"/>
          <w:marRight w:val="0"/>
          <w:marTop w:val="0"/>
          <w:marBottom w:val="0"/>
          <w:divBdr>
            <w:top w:val="none" w:sz="0" w:space="0" w:color="auto"/>
            <w:left w:val="none" w:sz="0" w:space="0" w:color="auto"/>
            <w:bottom w:val="none" w:sz="0" w:space="0" w:color="auto"/>
            <w:right w:val="none" w:sz="0" w:space="0" w:color="auto"/>
          </w:divBdr>
        </w:div>
        <w:div w:id="982581308">
          <w:marLeft w:val="0"/>
          <w:marRight w:val="0"/>
          <w:marTop w:val="0"/>
          <w:marBottom w:val="0"/>
          <w:divBdr>
            <w:top w:val="none" w:sz="0" w:space="0" w:color="auto"/>
            <w:left w:val="none" w:sz="0" w:space="0" w:color="auto"/>
            <w:bottom w:val="none" w:sz="0" w:space="0" w:color="auto"/>
            <w:right w:val="none" w:sz="0" w:space="0" w:color="auto"/>
          </w:divBdr>
        </w:div>
        <w:div w:id="1011028631">
          <w:marLeft w:val="0"/>
          <w:marRight w:val="0"/>
          <w:marTop w:val="0"/>
          <w:marBottom w:val="0"/>
          <w:divBdr>
            <w:top w:val="none" w:sz="0" w:space="0" w:color="auto"/>
            <w:left w:val="none" w:sz="0" w:space="0" w:color="auto"/>
            <w:bottom w:val="none" w:sz="0" w:space="0" w:color="auto"/>
            <w:right w:val="none" w:sz="0" w:space="0" w:color="auto"/>
          </w:divBdr>
        </w:div>
        <w:div w:id="1073090929">
          <w:marLeft w:val="0"/>
          <w:marRight w:val="0"/>
          <w:marTop w:val="0"/>
          <w:marBottom w:val="0"/>
          <w:divBdr>
            <w:top w:val="none" w:sz="0" w:space="0" w:color="auto"/>
            <w:left w:val="none" w:sz="0" w:space="0" w:color="auto"/>
            <w:bottom w:val="none" w:sz="0" w:space="0" w:color="auto"/>
            <w:right w:val="none" w:sz="0" w:space="0" w:color="auto"/>
          </w:divBdr>
        </w:div>
        <w:div w:id="1360550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71%20Boulevard%20d%27Anvers%2C%20Strasbourg%20F-67000%2C%20Frankreich&amp;hl=de&amp;authuser=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ntidiskriminierungsstelle.de/DE/ThemenUndForschung/Geschlecht/trans/trans_no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6555-F22D-614B-96E5-9B1A9783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2372</Words>
  <Characters>14944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Roloff</dc:creator>
  <cp:keywords/>
  <dc:description/>
  <cp:lastModifiedBy>Kirsten Schulte</cp:lastModifiedBy>
  <cp:revision>3</cp:revision>
  <dcterms:created xsi:type="dcterms:W3CDTF">2021-10-20T07:46:00Z</dcterms:created>
  <dcterms:modified xsi:type="dcterms:W3CDTF">2021-10-20T07:48:00Z</dcterms:modified>
</cp:coreProperties>
</file>